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kern w:val="0"/>
          <w:sz w:val="44"/>
          <w:szCs w:val="44"/>
          <w:lang w:val="zh-CN"/>
        </w:rPr>
      </w:pPr>
      <w:r>
        <w:rPr>
          <w:rFonts w:hint="eastAsia" w:ascii="黑体" w:hAnsi="宋体" w:eastAsia="黑体"/>
          <w:kern w:val="0"/>
          <w:sz w:val="36"/>
          <w:szCs w:val="36"/>
          <w:lang w:val="zh-CN"/>
        </w:rPr>
        <w:t>20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kern w:val="0"/>
          <w:sz w:val="36"/>
          <w:szCs w:val="36"/>
          <w:lang w:val="zh-CN"/>
        </w:rPr>
        <w:t>年专升本</w:t>
      </w:r>
      <w:r>
        <w:rPr>
          <w:rFonts w:hint="eastAsia" w:ascii="黑体" w:hAnsi="宋体" w:eastAsia="黑体"/>
          <w:kern w:val="0"/>
          <w:sz w:val="36"/>
          <w:szCs w:val="36"/>
          <w:lang w:val="en-US" w:eastAsia="zh-CN"/>
        </w:rPr>
        <w:t>啦啦操</w:t>
      </w:r>
      <w:r>
        <w:rPr>
          <w:rFonts w:hint="eastAsia" w:ascii="黑体" w:hAnsi="宋体" w:eastAsia="黑体"/>
          <w:kern w:val="0"/>
          <w:sz w:val="36"/>
          <w:szCs w:val="36"/>
          <w:lang w:val="zh-CN"/>
        </w:rPr>
        <w:t>测试细则及评分标准</w:t>
      </w:r>
    </w:p>
    <w:p>
      <w:pPr>
        <w:rPr>
          <w:rFonts w:ascii="PMingLiU" w:hAnsi="PMingLiU" w:eastAsia="PMingLiU" w:cs="PMingLiU"/>
          <w:sz w:val="20"/>
          <w:szCs w:val="20"/>
          <w:lang w:eastAsia="zh-CN"/>
        </w:rPr>
      </w:pPr>
    </w:p>
    <w:p>
      <w:pPr>
        <w:pStyle w:val="16"/>
        <w:spacing w:line="395" w:lineRule="exact"/>
        <w:ind w:left="0" w:leftChars="0" w:firstLine="0" w:firstLineChars="0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  <w:r>
        <w:rPr>
          <w:rFonts w:hint="eastAsia"/>
          <w:color w:val="3CB4E7"/>
          <w:lang w:val="en-US" w:eastAsia="zh-CN"/>
        </w:rPr>
        <w:t>(总分</w:t>
      </w:r>
      <w:r>
        <w:rPr>
          <w:rFonts w:hint="default"/>
          <w:color w:val="3CB4E7"/>
          <w:lang w:val="en-US" w:eastAsia="zh-CN"/>
        </w:rPr>
        <w:t>30</w:t>
      </w:r>
      <w:r>
        <w:rPr>
          <w:rFonts w:hint="eastAsia"/>
          <w:color w:val="3CB4E7"/>
          <w:lang w:val="en-US" w:eastAsia="zh-CN"/>
        </w:rPr>
        <w:t>0分)</w:t>
      </w:r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6"/>
        <w:tblW w:w="8325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232"/>
        <w:gridCol w:w="1557"/>
        <w:gridCol w:w="2981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exact"/>
        </w:trPr>
        <w:tc>
          <w:tcPr>
            <w:tcW w:w="10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123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基础形态</w:t>
            </w:r>
          </w:p>
        </w:tc>
        <w:tc>
          <w:tcPr>
            <w:tcW w:w="155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身体素质</w:t>
            </w:r>
          </w:p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专项素质</w:t>
            </w:r>
          </w:p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专项技术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exact"/>
        </w:trPr>
        <w:tc>
          <w:tcPr>
            <w:tcW w:w="107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考  核</w:t>
            </w:r>
          </w:p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12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身材比例和形象</w:t>
            </w:r>
          </w:p>
        </w:tc>
        <w:tc>
          <w:tcPr>
            <w:tcW w:w="155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俯卧撑</w:t>
            </w:r>
          </w:p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两头起</w:t>
            </w:r>
          </w:p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团身跳</w:t>
            </w:r>
          </w:p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劈  叉</w:t>
            </w:r>
          </w:p>
        </w:tc>
        <w:tc>
          <w:tcPr>
            <w:tcW w:w="298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A-文森俯卧撑或后举腿文森俯卧撑</w:t>
            </w:r>
          </w:p>
          <w:p>
            <w:pPr>
              <w:pStyle w:val="1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B-直角支撑或分腿支撑</w:t>
            </w:r>
          </w:p>
          <w:p>
            <w:pPr>
              <w:pStyle w:val="1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C-科萨克跳（女）；屈体分腿跳（男）</w:t>
            </w:r>
          </w:p>
          <w:p>
            <w:pPr>
              <w:pStyle w:val="1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D-垂直劈腿或前搬腿平衡</w:t>
            </w:r>
          </w:p>
        </w:tc>
        <w:tc>
          <w:tcPr>
            <w:tcW w:w="148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自编成套动作组合8-12*8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</w:trPr>
        <w:tc>
          <w:tcPr>
            <w:tcW w:w="107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0分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0分</w:t>
            </w:r>
          </w:p>
        </w:tc>
      </w:tr>
    </w:tbl>
    <w:p>
      <w:pPr>
        <w:spacing w:before="8"/>
        <w:rPr>
          <w:rFonts w:ascii="Arial Unicode MS" w:hAnsi="Arial Unicode MS" w:eastAsia="Arial Unicode MS" w:cs="Arial Unicode MS"/>
          <w:sz w:val="18"/>
          <w:szCs w:val="18"/>
        </w:rPr>
      </w:pPr>
    </w:p>
    <w:p>
      <w:pPr>
        <w:spacing w:line="395" w:lineRule="exact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3"/>
        <w:rPr>
          <w:rFonts w:ascii="Arial Unicode MS" w:hAnsi="Arial Unicode MS" w:eastAsia="Arial Unicode MS" w:cs="Arial Unicode MS"/>
          <w:sz w:val="15"/>
          <w:szCs w:val="15"/>
          <w:lang w:eastAsia="zh-CN"/>
        </w:rPr>
      </w:pPr>
    </w:p>
    <w:p>
      <w:pPr>
        <w:pStyle w:val="2"/>
        <w:spacing w:before="41"/>
        <w:rPr>
          <w:rFonts w:ascii="方正宋三简体" w:hAnsi="方正宋三简体" w:eastAsia="方正宋三简体" w:cs="方正宋三简体"/>
          <w:color w:val="231F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（一）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基础形态</w:t>
      </w: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(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2</w:t>
      </w: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0分)：身体比例和形象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考试方法：身高、外貌、身体形态以及气质由评委目测评分。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eastAsia="zh-CN"/>
        </w:rPr>
        <w:t>评分标准：考评员目测考生身体比例，根据三长一小(颈长、臂长、腿长及脸小)的标准及面部形象进行综合评定。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注：女生1.60米以上，男生1.70米以上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评分等级：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优秀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 xml:space="preserve"> 1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6-20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分；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好：</w:t>
      </w:r>
      <w:r>
        <w:rPr>
          <w:rFonts w:hint="default" w:hAnsi="方正宋三简体" w:cs="方正宋三简体"/>
          <w:color w:val="231F20"/>
          <w:lang w:val="en-US" w:eastAsia="zh-CN"/>
        </w:rPr>
        <w:t>12-15</w:t>
      </w:r>
      <w:r>
        <w:rPr>
          <w:rFonts w:hint="eastAsia" w:hAnsi="方正宋三简体" w:cs="方正宋三简体"/>
          <w:color w:val="231F20"/>
          <w:lang w:val="en-US" w:eastAsia="zh-CN"/>
        </w:rPr>
        <w:t>；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较好8-11；一般5-7分；差：0-4分</w:t>
      </w:r>
    </w:p>
    <w:p>
      <w:pPr>
        <w:pStyle w:val="2"/>
        <w:spacing w:before="41"/>
        <w:rPr>
          <w:rFonts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1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身体素质（</w:t>
      </w:r>
      <w:r>
        <w:rPr>
          <w:rFonts w:hint="eastAsia" w:hAnsi="方正宋三简体" w:cs="方正宋三简体"/>
          <w:color w:val="231F20"/>
          <w:lang w:val="en-US" w:eastAsia="zh-CN"/>
        </w:rPr>
        <w:t>总共</w:t>
      </w:r>
      <w:r>
        <w:rPr>
          <w:rFonts w:hint="default" w:hAnsi="方正宋三简体" w:cs="方正宋三简体"/>
          <w:color w:val="231F20"/>
          <w:lang w:val="en-US" w:eastAsia="zh-CN"/>
        </w:rPr>
        <w:t>7</w:t>
      </w:r>
      <w:r>
        <w:rPr>
          <w:rFonts w:hint="eastAsia" w:hAnsi="方正宋三简体" w:cs="方正宋三简体"/>
          <w:color w:val="231F20"/>
          <w:lang w:val="en-US" w:eastAsia="zh-CN"/>
        </w:rPr>
        <w:t>0分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）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1、连续30次俯卧撑/分钟（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20</w:t>
      </w:r>
      <w:r>
        <w:rPr>
          <w:rFonts w:hint="eastAsia" w:hAnsi="方正宋三简体" w:cs="方正宋三简体"/>
          <w:color w:val="231F20"/>
          <w:lang w:val="en-US" w:eastAsia="zh-CN"/>
        </w:rPr>
        <w:t>分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）</w:t>
      </w:r>
    </w:p>
    <w:p>
      <w:pPr>
        <w:pStyle w:val="2"/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(1)测试方法，一分钟计时：身体收紧呈一直线，做动作时两肩与两肘关节同高，推起时有力，节奏快，动作干净。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(2)评分标准：一分钟之内完美完成30个俯卧撑，动作标准规范有力，干净完美的连续完成，给满分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20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分；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 xml:space="preserve">   评分等级：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完美完成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 xml:space="preserve"> 1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6-20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分；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好：</w:t>
      </w:r>
      <w:r>
        <w:rPr>
          <w:rFonts w:hint="default" w:hAnsi="方正宋三简体" w:cs="方正宋三简体"/>
          <w:color w:val="231F20"/>
          <w:lang w:val="en-US" w:eastAsia="zh-CN"/>
        </w:rPr>
        <w:t>12-15</w:t>
      </w:r>
      <w:r>
        <w:rPr>
          <w:rFonts w:hint="eastAsia" w:hAnsi="方正宋三简体" w:cs="方正宋三简体"/>
          <w:color w:val="231F20"/>
          <w:lang w:val="en-US" w:eastAsia="zh-CN"/>
        </w:rPr>
        <w:t>；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较好8-11；一般5-7分；差：0-4分</w:t>
      </w:r>
    </w:p>
    <w:p>
      <w:pPr>
        <w:pStyle w:val="2"/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2、连续30次腹肌两头起/分钟（20分）</w:t>
      </w:r>
    </w:p>
    <w:p>
      <w:pPr>
        <w:pStyle w:val="2"/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（1）测试方法，一分钟计时：身体收紧，收起时身体充分，双脚双手并拢同时触及。打开时双手双脚同时触地，能够连续完美完成。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（2）评分标准：一分钟之内，动作标准规范有力，能够干净完美的连续完成30次，给满分20分。</w:t>
      </w:r>
    </w:p>
    <w:p>
      <w:pPr>
        <w:pStyle w:val="2"/>
        <w:spacing w:before="41"/>
        <w:ind w:firstLine="400" w:firstLineChars="200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评分等级：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完美完成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 xml:space="preserve"> 1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6-20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分；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好：</w:t>
      </w:r>
      <w:r>
        <w:rPr>
          <w:rFonts w:hint="default" w:hAnsi="方正宋三简体" w:cs="方正宋三简体"/>
          <w:color w:val="231F20"/>
          <w:lang w:val="en-US" w:eastAsia="zh-CN"/>
        </w:rPr>
        <w:t>12-15</w:t>
      </w:r>
      <w:r>
        <w:rPr>
          <w:rFonts w:hint="eastAsia" w:hAnsi="方正宋三简体" w:cs="方正宋三简体"/>
          <w:color w:val="231F20"/>
          <w:lang w:val="en-US" w:eastAsia="zh-CN"/>
        </w:rPr>
        <w:t>；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较好8-11；一般5-7分；差：0-4分</w:t>
      </w:r>
    </w:p>
    <w:p>
      <w:pPr>
        <w:pStyle w:val="2"/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3、连续40次团身跳（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2</w:t>
      </w:r>
      <w:r>
        <w:rPr>
          <w:rFonts w:hint="eastAsia" w:hAnsi="方正宋三简体" w:eastAsia="方正宋三简体" w:cs="方正宋三简体"/>
          <w:color w:val="231F20"/>
          <w:lang w:val="en-US" w:eastAsia="zh-CN"/>
        </w:rPr>
        <w:t>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分）</w:t>
      </w:r>
    </w:p>
    <w:p>
      <w:pPr>
        <w:pStyle w:val="2"/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（1）测试方法，一分钟计时：站在地板或地毯上连续20次团身跳。站立时双脚并拢健美操基本站姿。跳起时双脚并拢，双膝并拢高于或同于髋关节水平位置。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（2）评分标准：一分钟之内，动作标准规范有力，能够干净完美的连续完成30次，落地有缓冲，给满分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20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分。</w:t>
      </w:r>
    </w:p>
    <w:p>
      <w:pPr>
        <w:pStyle w:val="2"/>
        <w:spacing w:before="41"/>
        <w:ind w:firstLine="400" w:firstLineChars="200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评分等级：</w:t>
      </w:r>
      <w:r>
        <w:rPr>
          <w:rFonts w:hint="eastAsia" w:ascii="方正宋三简体" w:hAnsi="方正宋三简体" w:cs="方正宋三简体"/>
          <w:color w:val="231F20"/>
          <w:lang w:val="en-US" w:eastAsia="zh-CN"/>
        </w:rPr>
        <w:t>完美完成</w:t>
      </w:r>
      <w:r>
        <w:rPr>
          <w:rFonts w:hint="default" w:hAnsi="方正宋三简体" w:cs="方正宋三简体"/>
          <w:color w:val="231F20"/>
          <w:lang w:val="en-US" w:eastAsia="zh-CN"/>
        </w:rPr>
        <w:t>16-20</w:t>
      </w:r>
      <w:r>
        <w:rPr>
          <w:rFonts w:hint="eastAsia" w:hAnsi="方正宋三简体" w:cs="方正宋三简体"/>
          <w:color w:val="231F20"/>
          <w:lang w:val="en-US" w:eastAsia="zh-CN"/>
        </w:rPr>
        <w:t>；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好 12-15分；较好8-11；一般5-7分；差：0-4分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4、劈叉（10分）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（1）测试方法：在地板上进行左、右腿纵叉测试，前后腿分开一条直线，要求上体直立，脚尖、膝盖伸直，姿态准确。测量胯部离地面的高度。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（2）评分标准：左、右脚劈叉各占5分，胯部紧贴地面，前后腿成一条直线，得10分，任意一条腿离地面每高出2cm高，扣1分。</w:t>
      </w: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18"/>
        <w:spacing w:line="332" w:lineRule="exact"/>
        <w:ind w:left="500" w:hanging="57"/>
        <w:rPr>
          <w:lang w:eastAsia="zh-CN"/>
        </w:rPr>
      </w:pPr>
      <w:r>
        <w:rPr>
          <w:color w:val="231F20"/>
          <w:lang w:eastAsia="zh-CN"/>
        </w:rPr>
        <w:t>（二）专项技术</w:t>
      </w:r>
      <w:r>
        <w:rPr>
          <w:rFonts w:hint="eastAsia"/>
          <w:color w:val="231F20"/>
          <w:lang w:eastAsia="zh-CN"/>
        </w:rPr>
        <w:t>（</w:t>
      </w:r>
      <w:r>
        <w:rPr>
          <w:rFonts w:hint="default"/>
          <w:color w:val="231F20"/>
          <w:lang w:val="en-US" w:eastAsia="zh-CN"/>
        </w:rPr>
        <w:t>40</w:t>
      </w:r>
      <w:r>
        <w:rPr>
          <w:rFonts w:hint="eastAsia"/>
          <w:color w:val="231F20"/>
          <w:lang w:eastAsia="zh-CN"/>
        </w:rPr>
        <w:t>分/组，总共</w:t>
      </w:r>
      <w:r>
        <w:rPr>
          <w:rFonts w:hint="eastAsia"/>
          <w:color w:val="231F20"/>
          <w:lang w:val="en-US" w:eastAsia="zh-CN"/>
        </w:rPr>
        <w:t>1</w:t>
      </w:r>
      <w:r>
        <w:rPr>
          <w:rFonts w:hint="default"/>
          <w:color w:val="231F20"/>
          <w:lang w:val="en-US" w:eastAsia="zh-CN"/>
        </w:rPr>
        <w:t>60</w:t>
      </w:r>
      <w:r>
        <w:rPr>
          <w:rFonts w:hint="eastAsia"/>
          <w:color w:val="231F20"/>
          <w:lang w:eastAsia="zh-CN"/>
        </w:rPr>
        <w:t>分）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1．考试方法：考生须在地面或垫子上完成不同组别的难度动作各1个，每个难度动作可完成3次，取最好成绩，四组难度的相加为最终成绩。</w:t>
      </w:r>
    </w:p>
    <w:p>
      <w:pPr>
        <w:pStyle w:val="2"/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2．评分标准：考评员参照《2021-2024啦啦操评分细则》，独立对考生的动作质量和完成情况进行综合评定。</w:t>
      </w:r>
    </w:p>
    <w:p>
      <w:pPr>
        <w:spacing w:before="3"/>
        <w:rPr>
          <w:rFonts w:ascii="方正宋一简体" w:hAnsi="方正宋一简体" w:eastAsia="方正宋一简体" w:cs="方正宋一简体"/>
          <w:sz w:val="26"/>
          <w:szCs w:val="26"/>
          <w:lang w:eastAsia="zh-CN"/>
        </w:rPr>
      </w:pPr>
    </w:p>
    <w:p>
      <w:pPr>
        <w:pStyle w:val="2"/>
        <w:spacing w:before="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 xml:space="preserve">表 1  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啦啦操</w:t>
      </w:r>
      <w:r>
        <w:rPr>
          <w:rFonts w:ascii="方正宋三简体" w:hAnsi="方正宋三简体" w:eastAsia="方正宋三简体" w:cs="方正宋三简体"/>
          <w:color w:val="231F20"/>
          <w:lang w:eastAsia="zh-CN"/>
        </w:rPr>
        <w:t>评分细则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6"/>
        <w:tblW w:w="869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96"/>
        <w:gridCol w:w="691"/>
        <w:gridCol w:w="2100"/>
        <w:gridCol w:w="2610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63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8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动作名称</w:t>
            </w:r>
          </w:p>
        </w:tc>
        <w:tc>
          <w:tcPr>
            <w:tcW w:w="69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分值</w:t>
            </w:r>
          </w:p>
        </w:tc>
        <w:tc>
          <w:tcPr>
            <w:tcW w:w="210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标准</w:t>
            </w:r>
          </w:p>
        </w:tc>
        <w:tc>
          <w:tcPr>
            <w:tcW w:w="261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动作错误扣分</w:t>
            </w:r>
          </w:p>
        </w:tc>
        <w:tc>
          <w:tcPr>
            <w:tcW w:w="176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评分等级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侧手翻</w:t>
            </w:r>
          </w:p>
        </w:tc>
        <w:tc>
          <w:tcPr>
            <w:tcW w:w="69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1.一条直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2.两手、两脚四个支撑点依次落地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</w:p>
        </w:tc>
        <w:tc>
          <w:tcPr>
            <w:tcW w:w="261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2"/>
              </w:numPr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肩与落脚点不在一条直线上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屈膝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屈髋 </w:t>
            </w:r>
          </w:p>
        </w:tc>
        <w:tc>
          <w:tcPr>
            <w:tcW w:w="176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</w:t>
            </w:r>
            <w:r>
              <w:rPr>
                <w:rFonts w:hint="default" w:hAnsi="方正宋三简体" w:cs="方正宋三简体"/>
                <w:color w:val="231F20"/>
                <w:sz w:val="18"/>
                <w:szCs w:val="18"/>
                <w:lang w:val="en-US" w:eastAsia="zh-CN"/>
              </w:rPr>
              <w:t>33-40</w:t>
            </w:r>
            <w:r>
              <w:rPr>
                <w:rFonts w:hint="eastAsia" w:hAnsi="方正宋三简体" w:cs="方正宋三简体"/>
                <w:color w:val="231F20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5-32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好：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-2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-</w:t>
            </w:r>
            <w:r>
              <w:rPr>
                <w:rFonts w:hint="default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default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</w:t>
            </w:r>
            <w:r>
              <w:rPr>
                <w:rFonts w:hint="default" w:hAnsi="方正宋三简体" w:cs="方正宋三简体"/>
                <w:color w:val="231F20"/>
                <w:sz w:val="18"/>
                <w:szCs w:val="18"/>
                <w:lang w:val="en-US" w:eastAsia="zh-CN"/>
              </w:rPr>
              <w:t>8-15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</w:t>
            </w:r>
            <w:r>
              <w:rPr>
                <w:rFonts w:hint="default" w:hAnsi="方正宋三简体" w:cs="方正宋三简体"/>
                <w:color w:val="231F20"/>
                <w:sz w:val="18"/>
                <w:szCs w:val="18"/>
                <w:lang w:val="en-US" w:eastAsia="zh-CN"/>
              </w:rPr>
              <w:t>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63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</w:p>
        </w:tc>
        <w:tc>
          <w:tcPr>
            <w:tcW w:w="8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15" w:rightChars="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单臂侧手翻</w:t>
            </w:r>
          </w:p>
        </w:tc>
        <w:tc>
          <w:tcPr>
            <w:tcW w:w="69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1.一条直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2.单手、两脚三个支撑点依次落地</w:t>
            </w:r>
          </w:p>
          <w:p>
            <w:pPr>
              <w:pStyle w:val="17"/>
              <w:jc w:val="left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261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肩与落脚点不在一条直线上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屈膝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（3）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屈髋</w:t>
            </w:r>
          </w:p>
        </w:tc>
        <w:tc>
          <w:tcPr>
            <w:tcW w:w="176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完美完成33-40；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非常好25-32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好：27-24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较好：16-23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一般：8-15</w:t>
            </w:r>
          </w:p>
          <w:p>
            <w:pPr>
              <w:pStyle w:val="17"/>
              <w:ind w:right="-147" w:rightChars="-67"/>
              <w:jc w:val="left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33" w:leftChars="15"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双手手倒立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夹肘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顶肩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立腰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脚尖上伸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屈髋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塌腰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身体不再一条直线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身体缺乏紧张度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完美完成33-40；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非常好25-32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好：27-24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较好：16-23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一般：8-15</w:t>
            </w:r>
          </w:p>
          <w:p>
            <w:pPr>
              <w:pStyle w:val="17"/>
              <w:ind w:right="-147" w:rightChars="-67"/>
              <w:jc w:val="left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差：0-8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33" w:leftChars="15" w:right="15" w:rightChars="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单手手倒立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夹肘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顶肩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立腰</w:t>
            </w:r>
          </w:p>
          <w:p>
            <w:pPr>
              <w:pStyle w:val="17"/>
              <w:numPr>
                <w:ilvl w:val="0"/>
                <w:numId w:val="3"/>
              </w:numP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脚尖上伸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屈髋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塌腰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身体不再一条直线</w:t>
            </w:r>
          </w:p>
          <w:p>
            <w:pPr>
              <w:pStyle w:val="17"/>
              <w:numPr>
                <w:ilvl w:val="0"/>
                <w:numId w:val="4"/>
              </w:numPr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身体缺乏紧张度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完美完成33-40；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非常好25-32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好：27-24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较好：16-23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一般：8-15</w:t>
            </w:r>
          </w:p>
          <w:p>
            <w:pPr>
              <w:pStyle w:val="17"/>
              <w:ind w:right="-147" w:rightChars="-67"/>
              <w:jc w:val="left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eastAsia="zh-CN"/>
              </w:rPr>
              <w:t>差：0-8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科萨克跳（女）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1.垂直起跳，双腿平行于地面或高于地面，一腿伸直一腿屈膝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2.两大腿并拢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3.双腿并拢同时落地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手臂姿态无控制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（2）膝盖未水平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（3）双腿未与地面平行 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完美完成33-40；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非常好25-32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好：27-24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较好：16-23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一般：8-15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15" w:rightChars="7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屈体分腿跳（男）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1.垂直起跳，双腿并拢身体折叠至体前屈，双腿平行于地面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2.躯干与双腿夹角不大于60°，手臂前伸向脚尖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手臂姿态无控制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（2）膝盖未水平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（3）双腿未与地面平行 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完美完成33-40；</w:t>
            </w:r>
          </w:p>
          <w:p>
            <w:pPr>
              <w:pStyle w:val="17"/>
              <w:ind w:left="-108" w:leftChars="-49"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非常好25-32</w:t>
            </w:r>
          </w:p>
          <w:p>
            <w:pPr>
              <w:pStyle w:val="17"/>
              <w:ind w:left="-108" w:leftChars="-49"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好：27-24</w:t>
            </w:r>
          </w:p>
          <w:p>
            <w:pPr>
              <w:pStyle w:val="17"/>
              <w:ind w:left="-108" w:leftChars="-49"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较好：16-23</w:t>
            </w:r>
          </w:p>
          <w:p>
            <w:pPr>
              <w:pStyle w:val="17"/>
              <w:ind w:left="-108" w:leftChars="-49"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一般：8-15</w:t>
            </w:r>
          </w:p>
          <w:p>
            <w:pPr>
              <w:pStyle w:val="17"/>
              <w:ind w:left="-108" w:leftChars="-49" w:right="-147" w:rightChars="-6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差：0-8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垂直劈腿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1.一腿支撑，另一腿举起至180°成垂劈腿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2.双手触地位于支撑腿两侧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3.头、躯干与腿成一直线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1.两腿之间角度最小170°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2.支撑腿必须与地面保持接触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完美完成33-40；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非常好25-32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好：27-24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较好：16-23</w:t>
            </w:r>
          </w:p>
          <w:p>
            <w:pPr>
              <w:pStyle w:val="17"/>
              <w:ind w:left="-108" w:leftChars="-49" w:right="-147" w:rightChars="-67" w:firstLine="117" w:firstLineChars="0"/>
              <w:jc w:val="left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一般：8-15</w:t>
            </w:r>
          </w:p>
          <w:p>
            <w:pPr>
              <w:pStyle w:val="17"/>
              <w:ind w:right="-147" w:rightChars="-67"/>
              <w:jc w:val="left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差：0-</w:t>
            </w:r>
            <w:r>
              <w:rPr>
                <w:rFonts w:hint="default" w:hAnsi="方正宋三简体" w:cs="方正宋三简体"/>
                <w:color w:val="231F20"/>
                <w:sz w:val="18"/>
                <w:szCs w:val="18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3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17"/>
              <w:ind w:right="15" w:rightChars="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前搬腿平衡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</w:p>
          <w:p>
            <w:pPr>
              <w:pStyle w:val="17"/>
              <w:ind w:left="-108" w:leftChars="-49" w:right="-147" w:rightChars="-67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1.一腿支撑，另一腿向前举至180°成前踢，单手或双手抱住</w:t>
            </w:r>
          </w:p>
          <w:p>
            <w:pPr>
              <w:pStyle w:val="17"/>
              <w:numPr>
                <w:ilvl w:val="0"/>
                <w:numId w:val="0"/>
              </w:numP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2.单腿站立保持2秒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（1）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失去平衡 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>（2）</w:t>
            </w: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腿未达到170°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17"/>
              <w:ind w:right="-147" w:rightChars="-67"/>
              <w:jc w:val="both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完美完成33-40；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非常好25-32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好：27-24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较好：16-23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一般：8-15</w:t>
            </w:r>
          </w:p>
          <w:p>
            <w:pPr>
              <w:pStyle w:val="17"/>
              <w:ind w:left="-108" w:leftChars="-49" w:right="-147" w:rightChars="-67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  <w:lang w:eastAsia="zh-CN"/>
              </w:rPr>
            </w:pPr>
            <w:r>
              <w:rPr>
                <w:rFonts w:hint="eastAsia" w:ascii="方正宋三简体" w:hAnsi="方正宋三简体" w:cs="方正宋三简体"/>
                <w:color w:val="231F20"/>
                <w:sz w:val="18"/>
                <w:szCs w:val="18"/>
                <w:lang w:val="en-US" w:eastAsia="zh-CN"/>
              </w:rPr>
              <w:t>差：0-8</w:t>
            </w:r>
          </w:p>
        </w:tc>
      </w:tr>
    </w:tbl>
    <w:p>
      <w:pPr>
        <w:pStyle w:val="2"/>
        <w:numPr>
          <w:ilvl w:val="0"/>
          <w:numId w:val="0"/>
        </w:numPr>
        <w:spacing w:before="41"/>
        <w:rPr>
          <w:rFonts w:hint="default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ind w:firstLine="200" w:firstLineChars="100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（三）专项技术与能力（</w:t>
      </w:r>
      <w:r>
        <w:rPr>
          <w:rFonts w:hint="default" w:hAnsi="方正宋三简体" w:eastAsia="方正宋三简体" w:cs="方正宋三简体"/>
          <w:color w:val="231F20"/>
          <w:lang w:val="en-US" w:eastAsia="zh-CN"/>
        </w:rPr>
        <w:t>50</w:t>
      </w:r>
      <w:r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  <w:t>分）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15" w:lineRule="atLeast"/>
        <w:ind w:left="0" w:right="0" w:firstLine="0"/>
        <w:jc w:val="left"/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</w:pP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（1）测试方法：在地毯或地板上进行，啦啦操成套动作应尽可能展示考生专项技术水平和综合能力。成套动作必须完成连续的 8×8-12×8 拍啦啦操操化动作组合（可任选啦啦操项目其中之一进行表演），难度动作不限。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15" w:lineRule="atLeast"/>
        <w:ind w:left="0" w:right="0" w:firstLine="0"/>
        <w:jc w:val="left"/>
        <w:rPr>
          <w:rFonts w:hint="default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</w:pP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（2）评分要求：学生按照名单顺序逐个进行，由考评员按照国家体育总局规定的评分规则要求进行评分，按要求对动作质量进行评分。取名名考官平均分为最后得分。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15" w:lineRule="atLeast"/>
        <w:ind w:left="0" w:right="0" w:firstLine="0"/>
        <w:jc w:val="left"/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</w:pP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（3）评分标准：成套动作完美完成给满分</w:t>
      </w:r>
      <w:r>
        <w:rPr>
          <w:rFonts w:hint="eastAsia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50</w:t>
      </w: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75" w:beforeAutospacing="0" w:after="75" w:afterAutospacing="0" w:line="315" w:lineRule="atLeast"/>
        <w:ind w:right="0" w:firstLine="600" w:firstLineChars="300"/>
        <w:jc w:val="left"/>
        <w:rPr>
          <w:rFonts w:hint="default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</w:pP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评分等级：</w:t>
      </w:r>
      <w:r>
        <w:rPr>
          <w:rFonts w:hint="eastAsia" w:ascii="方正宋三简体" w:hAnsi="方正宋三简体" w:cs="方正宋三简体"/>
          <w:color w:val="231F20"/>
          <w:kern w:val="0"/>
          <w:sz w:val="20"/>
          <w:szCs w:val="20"/>
          <w:lang w:val="en-US" w:eastAsia="zh-CN" w:bidi="ar-SA"/>
        </w:rPr>
        <w:t>完美完成：</w:t>
      </w:r>
      <w:r>
        <w:rPr>
          <w:rFonts w:hint="default" w:hAnsi="方正宋三简体" w:cs="方正宋三简体"/>
          <w:color w:val="231F20"/>
          <w:kern w:val="0"/>
          <w:sz w:val="20"/>
          <w:szCs w:val="20"/>
          <w:lang w:val="en-US" w:eastAsia="zh-CN" w:bidi="ar-SA"/>
        </w:rPr>
        <w:t>42-50</w:t>
      </w:r>
      <w:r>
        <w:rPr>
          <w:rFonts w:hint="eastAsia" w:hAnsi="方正宋三简体" w:cs="方正宋三简体"/>
          <w:color w:val="231F20"/>
          <w:kern w:val="0"/>
          <w:sz w:val="20"/>
          <w:szCs w:val="20"/>
          <w:lang w:val="en-US" w:eastAsia="zh-CN" w:bidi="ar-SA"/>
        </w:rPr>
        <w:t>；非常好：</w:t>
      </w:r>
      <w:r>
        <w:rPr>
          <w:rFonts w:hint="default" w:hAnsi="方正宋三简体" w:cs="方正宋三简体"/>
          <w:color w:val="231F20"/>
          <w:kern w:val="0"/>
          <w:sz w:val="20"/>
          <w:szCs w:val="20"/>
          <w:lang w:val="en-US" w:eastAsia="zh-CN" w:bidi="ar-SA"/>
        </w:rPr>
        <w:t>33-41</w:t>
      </w:r>
      <w:r>
        <w:rPr>
          <w:rFonts w:hint="eastAsia" w:hAnsi="方正宋三简体" w:cs="方正宋三简体"/>
          <w:color w:val="231F20"/>
          <w:kern w:val="0"/>
          <w:sz w:val="20"/>
          <w:szCs w:val="20"/>
          <w:lang w:val="en-US" w:eastAsia="zh-CN" w:bidi="ar-SA"/>
        </w:rPr>
        <w:t>；</w:t>
      </w: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好：</w:t>
      </w:r>
      <w:r>
        <w:rPr>
          <w:rFonts w:hint="default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24-32</w:t>
      </w: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；较好</w:t>
      </w:r>
      <w:r>
        <w:rPr>
          <w:rFonts w:hint="default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15-23</w:t>
      </w: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；一般：</w:t>
      </w:r>
      <w:r>
        <w:rPr>
          <w:rFonts w:hint="default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6-14</w:t>
      </w:r>
      <w:r>
        <w:rPr>
          <w:rFonts w:hint="eastAsia" w:ascii="方正宋三简体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；差：0-</w:t>
      </w:r>
      <w:r>
        <w:rPr>
          <w:rFonts w:hint="default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5</w:t>
      </w:r>
      <w:r>
        <w:rPr>
          <w:rFonts w:hint="eastAsia" w:hAnsi="方正宋三简体" w:eastAsia="方正宋三简体" w:cs="方正宋三简体"/>
          <w:color w:val="231F20"/>
          <w:kern w:val="0"/>
          <w:sz w:val="20"/>
          <w:szCs w:val="20"/>
          <w:lang w:val="en-US" w:eastAsia="zh-CN" w:bidi="ar-SA"/>
        </w:rPr>
        <w:t>。</w:t>
      </w: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  <w:bookmarkStart w:id="0" w:name="_GoBack"/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p>
      <w:pPr>
        <w:pStyle w:val="2"/>
        <w:numPr>
          <w:ilvl w:val="0"/>
          <w:numId w:val="0"/>
        </w:numPr>
        <w:spacing w:before="41"/>
        <w:rPr>
          <w:rFonts w:hint="eastAsia" w:ascii="方正宋三简体" w:hAnsi="方正宋三简体" w:eastAsia="方正宋三简体" w:cs="方正宋三简体"/>
          <w:color w:val="231F20"/>
          <w:lang w:val="en-US" w:eastAsia="zh-CN"/>
        </w:rPr>
      </w:pPr>
    </w:p>
    <w:bookmarkEnd w:id="0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宋三简体">
    <w:altName w:val="宋体"/>
    <w:panose1 w:val="02010601030000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D1F56E"/>
    <w:multiLevelType w:val="singleLevel"/>
    <w:tmpl w:val="DDD1F56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CFE03D6"/>
    <w:multiLevelType w:val="singleLevel"/>
    <w:tmpl w:val="ECFE03D6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4EC7D4CE"/>
    <w:multiLevelType w:val="singleLevel"/>
    <w:tmpl w:val="4EC7D4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E2BE0"/>
    <w:rsid w:val="17D9680D"/>
    <w:rsid w:val="1A9C249F"/>
    <w:rsid w:val="1C481C61"/>
    <w:rsid w:val="213908F5"/>
    <w:rsid w:val="26956A28"/>
    <w:rsid w:val="2A0D5038"/>
    <w:rsid w:val="2A135BAE"/>
    <w:rsid w:val="2F7B66D0"/>
    <w:rsid w:val="30EB2AE1"/>
    <w:rsid w:val="4B3043BA"/>
    <w:rsid w:val="5245699D"/>
    <w:rsid w:val="564B20A8"/>
    <w:rsid w:val="59741916"/>
    <w:rsid w:val="5A9066B6"/>
    <w:rsid w:val="5B57329D"/>
    <w:rsid w:val="66D41C46"/>
    <w:rsid w:val="6712276E"/>
    <w:rsid w:val="6AAD4C88"/>
    <w:rsid w:val="70723CA2"/>
    <w:rsid w:val="73B07597"/>
    <w:rsid w:val="7A0D5743"/>
    <w:rsid w:val="7BC462D5"/>
    <w:rsid w:val="7CB93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sz w:val="22"/>
      <w:szCs w:val="22"/>
      <w:lang w:val="en-US" w:eastAsia="en-US" w:bidi="ar-SA"/>
    </w:rPr>
  </w:style>
  <w:style w:type="character" w:default="1" w:styleId="15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Medium Grid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9">
    <w:name w:val="Medium Grid 3 Accent 1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0">
    <w:name w:val="Medium Grid 3 Accent 2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1">
    <w:name w:val="Medium Grid 3 Accent 3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2">
    <w:name w:val="Medium Grid 3 Accent 4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3">
    <w:name w:val="Medium Grid 3 Accent 5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4">
    <w:name w:val="Medium Grid 3 Accent 6"/>
    <w:basedOn w:val="6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6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17">
    <w:name w:val="Table Paragraph"/>
    <w:basedOn w:val="1"/>
    <w:qFormat/>
    <w:uiPriority w:val="1"/>
  </w:style>
  <w:style w:type="paragraph" w:customStyle="1" w:styleId="18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2055</Words>
  <Characters>2391</Characters>
  <Paragraphs>213</Paragraphs>
  <TotalTime>7</TotalTime>
  <ScaleCrop>false</ScaleCrop>
  <LinksUpToDate>false</LinksUpToDate>
  <CharactersWithSpaces>2431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2018-03-13T07:25:00Z</dcterms:created>
  <dc:creator>D&amp;L</dc:creator>
  <cp:lastModifiedBy>谢明正</cp:lastModifiedBy>
  <cp:lastPrinted>2016-07-14T00:37:00Z</cp:lastPrinted>
  <dcterms:modified xsi:type="dcterms:W3CDTF">2022-02-25T13:26:25Z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04368903E625497C8CB2FBF1E459DFCB</vt:lpwstr>
  </property>
</Properties>
</file>