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hAnsi="宋体" w:eastAsia="黑体"/>
          <w:b w:val="0"/>
          <w:i w:val="0"/>
          <w:caps w:val="0"/>
          <w:spacing w:val="0"/>
          <w:w w:val="100"/>
          <w:sz w:val="44"/>
          <w:szCs w:val="44"/>
          <w:lang w:val="zh-CN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hAnsi="宋体" w:eastAsia="黑体"/>
          <w:b w:val="0"/>
          <w:i w:val="0"/>
          <w:caps w:val="0"/>
          <w:spacing w:val="0"/>
          <w:w w:val="100"/>
          <w:sz w:val="44"/>
          <w:szCs w:val="44"/>
          <w:lang w:val="zh-CN" w:eastAsia="zh-CN" w:bidi="ar-SA"/>
        </w:rPr>
      </w:pPr>
      <w:r>
        <w:rPr>
          <w:rStyle w:val="6"/>
          <w:rFonts w:ascii="黑体" w:hAnsi="宋体" w:eastAsia="黑体"/>
          <w:b w:val="0"/>
          <w:i w:val="0"/>
          <w:caps w:val="0"/>
          <w:spacing w:val="0"/>
          <w:w w:val="100"/>
          <w:sz w:val="44"/>
          <w:szCs w:val="44"/>
          <w:lang w:val="zh-CN" w:eastAsia="zh-CN" w:bidi="ar-SA"/>
        </w:rPr>
        <w:t>20</w:t>
      </w:r>
      <w:r>
        <w:rPr>
          <w:rStyle w:val="6"/>
          <w:rFonts w:ascii="黑体" w:hAnsi="宋体" w:eastAsia="黑体"/>
          <w:b w:val="0"/>
          <w:i w:val="0"/>
          <w:caps w:val="0"/>
          <w:spacing w:val="0"/>
          <w:w w:val="100"/>
          <w:sz w:val="44"/>
          <w:szCs w:val="44"/>
          <w:lang w:val="en-US" w:eastAsia="zh-CN" w:bidi="ar-SA"/>
        </w:rPr>
        <w:t>2</w:t>
      </w:r>
      <w:r>
        <w:rPr>
          <w:rStyle w:val="6"/>
          <w:rFonts w:hint="eastAsia" w:ascii="黑体" w:hAnsi="宋体" w:eastAsia="黑体"/>
          <w:b w:val="0"/>
          <w:i w:val="0"/>
          <w:caps w:val="0"/>
          <w:spacing w:val="0"/>
          <w:w w:val="100"/>
          <w:sz w:val="44"/>
          <w:szCs w:val="44"/>
          <w:lang w:val="en-US" w:eastAsia="zh-CN" w:bidi="ar-SA"/>
        </w:rPr>
        <w:t>2</w:t>
      </w:r>
      <w:r>
        <w:rPr>
          <w:rStyle w:val="6"/>
          <w:rFonts w:ascii="黑体" w:hAnsi="宋体" w:eastAsia="黑体"/>
          <w:b w:val="0"/>
          <w:i w:val="0"/>
          <w:caps w:val="0"/>
          <w:spacing w:val="0"/>
          <w:w w:val="100"/>
          <w:sz w:val="44"/>
          <w:szCs w:val="44"/>
          <w:lang w:val="zh-CN" w:eastAsia="zh-CN" w:bidi="ar-SA"/>
        </w:rPr>
        <w:t>年专升本网球测试细则及评分标准</w:t>
      </w:r>
    </w:p>
    <w:p>
      <w:pPr>
        <w:pStyle w:val="11"/>
        <w:widowControl/>
        <w:snapToGrid/>
        <w:spacing w:before="0" w:beforeAutospacing="0" w:after="0" w:afterAutospacing="0" w:line="395" w:lineRule="exact"/>
        <w:ind w:left="0" w:leftChars="0" w:firstLineChars="0"/>
        <w:textAlignment w:val="baseline"/>
        <w:rPr>
          <w:rStyle w:val="6"/>
          <w:rFonts w:ascii="Arial Unicode MS" w:hAnsi="Arial Unicode MS" w:eastAsia="Times New Roman"/>
          <w:b w:val="0"/>
          <w:i w:val="0"/>
          <w:caps w:val="0"/>
          <w:color w:val="3CB4E7"/>
          <w:spacing w:val="0"/>
          <w:w w:val="100"/>
          <w:sz w:val="28"/>
          <w:szCs w:val="28"/>
          <w:lang w:val="en-US" w:eastAsia="zh-CN" w:bidi="ar-SA"/>
        </w:rPr>
      </w:pPr>
    </w:p>
    <w:p>
      <w:pPr>
        <w:pStyle w:val="11"/>
        <w:widowControl/>
        <w:snapToGrid/>
        <w:spacing w:before="0" w:beforeAutospacing="0" w:after="0" w:afterAutospacing="0" w:line="395" w:lineRule="exact"/>
        <w:ind w:left="499" w:leftChars="227"/>
        <w:textAlignment w:val="baseline"/>
        <w:rPr>
          <w:rStyle w:val="6"/>
          <w:rFonts w:ascii="Arial Unicode MS" w:hAnsi="Arial Unicode MS" w:eastAsia="Times New Roman"/>
          <w:b w:val="0"/>
          <w:i w:val="0"/>
          <w:caps w:val="0"/>
          <w:spacing w:val="0"/>
          <w:w w:val="100"/>
          <w:sz w:val="28"/>
          <w:szCs w:val="28"/>
          <w:lang w:val="en-US" w:eastAsia="zh-CN" w:bidi="ar-SA"/>
        </w:rPr>
      </w:pPr>
      <w:r>
        <w:rPr>
          <w:rStyle w:val="6"/>
          <w:rFonts w:ascii="Arial Unicode MS" w:hAnsi="Arial Unicode MS" w:eastAsia="Times New Roman"/>
          <w:b w:val="0"/>
          <w:i w:val="0"/>
          <w:caps w:val="0"/>
          <w:color w:val="3CB4E7"/>
          <w:spacing w:val="0"/>
          <w:w w:val="100"/>
          <w:sz w:val="28"/>
          <w:szCs w:val="28"/>
          <w:lang w:val="en-US" w:eastAsia="zh-CN" w:bidi="ar-SA"/>
        </w:rPr>
        <w:t>一、考核指标与所占分值(总分300分)</w:t>
      </w:r>
    </w:p>
    <w:tbl>
      <w:tblPr>
        <w:tblStyle w:val="4"/>
        <w:tblW w:w="7442" w:type="dxa"/>
        <w:tblInd w:w="9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4"/>
        <w:gridCol w:w="1919"/>
        <w:gridCol w:w="1919"/>
        <w:gridCol w:w="2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exact"/>
        </w:trPr>
        <w:tc>
          <w:tcPr>
            <w:tcW w:w="1434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</w:rPr>
              <w:t>类  别</w:t>
            </w:r>
          </w:p>
        </w:tc>
        <w:tc>
          <w:tcPr>
            <w:tcW w:w="1919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</w:rPr>
              <w:t>专项素质</w:t>
            </w:r>
          </w:p>
        </w:tc>
        <w:tc>
          <w:tcPr>
            <w:tcW w:w="1919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</w:rPr>
              <w:t>实战能力</w:t>
            </w:r>
          </w:p>
        </w:tc>
        <w:tc>
          <w:tcPr>
            <w:tcW w:w="2170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</w:rPr>
              <w:t>实战能力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</w:trPr>
        <w:tc>
          <w:tcPr>
            <w:tcW w:w="143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</w:rPr>
              <w:t>考  核</w:t>
            </w:r>
          </w:p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</w:rPr>
              <w:t>指  标</w:t>
            </w:r>
          </w:p>
        </w:tc>
        <w:tc>
          <w:tcPr>
            <w:tcW w:w="1919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扇形跑</w:t>
            </w:r>
          </w:p>
        </w:tc>
        <w:tc>
          <w:tcPr>
            <w:tcW w:w="1919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</w:rPr>
              <w:t>比赛</w:t>
            </w: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成绩</w:t>
            </w:r>
          </w:p>
        </w:tc>
        <w:tc>
          <w:tcPr>
            <w:tcW w:w="2170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比赛技、战术技评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1434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</w:rPr>
              <w:t>分  值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</w:rPr>
              <w:t>50分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150</w:t>
            </w: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</w:rPr>
              <w:t>分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100分</w:t>
            </w:r>
          </w:p>
        </w:tc>
      </w:tr>
    </w:tbl>
    <w:p>
      <w:pPr>
        <w:snapToGrid/>
        <w:spacing w:before="0" w:beforeAutospacing="0" w:after="0" w:afterAutospacing="0" w:line="395" w:lineRule="exact"/>
        <w:textAlignment w:val="baseline"/>
        <w:rPr>
          <w:rStyle w:val="6"/>
          <w:rFonts w:ascii="Arial Unicode MS" w:hAnsi="Arial Unicode MS"/>
          <w:b w:val="0"/>
          <w:i w:val="0"/>
          <w:caps w:val="0"/>
          <w:color w:val="3CB4E7"/>
          <w:spacing w:val="0"/>
          <w:w w:val="100"/>
          <w:sz w:val="28"/>
          <w:szCs w:val="28"/>
          <w:lang w:val="en-US" w:eastAsia="zh-CN" w:bidi="ar-SA"/>
        </w:rPr>
      </w:pPr>
    </w:p>
    <w:p>
      <w:pPr>
        <w:numPr>
          <w:ilvl w:val="0"/>
          <w:numId w:val="1"/>
        </w:numPr>
        <w:snapToGrid/>
        <w:spacing w:before="0" w:beforeAutospacing="0" w:after="0" w:afterAutospacing="0" w:line="395" w:lineRule="exact"/>
        <w:ind w:left="500"/>
        <w:textAlignment w:val="baseline"/>
        <w:rPr>
          <w:rStyle w:val="6"/>
          <w:rFonts w:ascii="Arial Unicode MS" w:hAnsi="Arial Unicode MS" w:eastAsia="Times New Roman"/>
          <w:b w:val="0"/>
          <w:i w:val="0"/>
          <w:caps w:val="0"/>
          <w:color w:val="3CB4E7"/>
          <w:spacing w:val="0"/>
          <w:w w:val="100"/>
          <w:sz w:val="28"/>
          <w:szCs w:val="28"/>
          <w:lang w:val="en-US" w:eastAsia="zh-CN" w:bidi="ar-SA"/>
        </w:rPr>
      </w:pPr>
      <w:r>
        <w:rPr>
          <w:rStyle w:val="6"/>
          <w:rFonts w:ascii="Arial Unicode MS" w:hAnsi="Arial Unicode MS" w:eastAsia="Times New Roman"/>
          <w:b w:val="0"/>
          <w:i w:val="0"/>
          <w:caps w:val="0"/>
          <w:color w:val="3CB4E7"/>
          <w:spacing w:val="0"/>
          <w:w w:val="100"/>
          <w:sz w:val="28"/>
          <w:szCs w:val="28"/>
          <w:lang w:val="en-US" w:eastAsia="zh-CN" w:bidi="ar-SA"/>
        </w:rPr>
        <w:t>考试方法与评分标准</w:t>
      </w:r>
    </w:p>
    <w:p>
      <w:pPr>
        <w:pStyle w:val="10"/>
        <w:widowControl/>
        <w:snapToGrid/>
        <w:spacing w:before="0" w:beforeAutospacing="0" w:after="0" w:afterAutospacing="0" w:line="240" w:lineRule="auto"/>
        <w:ind w:left="0" w:leftChars="0" w:firstLine="240" w:firstLineChars="100"/>
        <w:textAlignment w:val="baseline"/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color w:val="231F20"/>
          <w:spacing w:val="0"/>
          <w:w w:val="100"/>
          <w:sz w:val="24"/>
          <w:szCs w:val="24"/>
          <w:lang w:val="en-US" w:eastAsia="zh-CN" w:bidi="ar-SA"/>
        </w:rPr>
        <w:t>（一）专项素质</w:t>
      </w:r>
    </w:p>
    <w:p>
      <w:pPr>
        <w:pStyle w:val="9"/>
        <w:widowControl/>
        <w:snapToGrid/>
        <w:spacing w:before="41" w:beforeAutospacing="0" w:after="0" w:afterAutospacing="0" w:line="240" w:lineRule="auto"/>
        <w:ind w:left="0" w:leftChars="0" w:firstLine="420" w:firstLineChars="200"/>
        <w:textAlignment w:val="baseline"/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sz w:val="21"/>
          <w:szCs w:val="21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color w:val="231F20"/>
          <w:spacing w:val="0"/>
          <w:w w:val="100"/>
          <w:sz w:val="21"/>
          <w:szCs w:val="21"/>
          <w:lang w:val="en-US" w:eastAsia="zh-CN" w:bidi="ar-SA"/>
        </w:rPr>
        <w:t>扇形跑</w:t>
      </w:r>
    </w:p>
    <w:p>
      <w:pPr>
        <w:pStyle w:val="9"/>
        <w:widowControl/>
        <w:snapToGrid/>
        <w:spacing w:before="65" w:beforeAutospacing="0" w:after="0" w:afterAutospacing="0" w:line="300" w:lineRule="auto"/>
        <w:ind w:left="0" w:leftChars="0" w:right="82" w:firstLine="412" w:firstLineChars="200"/>
        <w:textAlignment w:val="baseline"/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sz w:val="21"/>
          <w:szCs w:val="21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color w:val="231F20"/>
          <w:spacing w:val="-2"/>
          <w:w w:val="100"/>
          <w:sz w:val="21"/>
          <w:szCs w:val="21"/>
          <w:lang w:val="en-US" w:eastAsia="zh-CN" w:bidi="ar-SA"/>
        </w:rPr>
        <w:t>1.考试方法：将一支球拍放在底线中点后面，拍头指向球网，5</w:t>
      </w:r>
      <w:r>
        <w:rPr>
          <w:rStyle w:val="6"/>
          <w:rFonts w:ascii="宋体" w:hAnsi="宋体" w:eastAsia="宋体"/>
          <w:b w:val="0"/>
          <w:i w:val="0"/>
          <w:caps w:val="0"/>
          <w:color w:val="231F20"/>
          <w:spacing w:val="0"/>
          <w:w w:val="100"/>
          <w:sz w:val="21"/>
          <w:szCs w:val="21"/>
          <w:lang w:val="en-US" w:eastAsia="zh-CN" w:bidi="ar-SA"/>
        </w:rPr>
        <w:t>个球的位置如图8-1所示。</w:t>
      </w:r>
      <w:r>
        <w:rPr>
          <w:rStyle w:val="6"/>
          <w:rFonts w:ascii="宋体" w:hAnsi="宋体" w:eastAsia="宋体"/>
          <w:b w:val="0"/>
          <w:i w:val="0"/>
          <w:caps w:val="0"/>
          <w:color w:val="231F20"/>
          <w:spacing w:val="2"/>
          <w:w w:val="100"/>
          <w:sz w:val="21"/>
          <w:szCs w:val="21"/>
          <w:lang w:val="en-US" w:eastAsia="zh-CN" w:bidi="ar-SA"/>
        </w:rPr>
        <w:t>考生站在起点处（底线中点），听到“预备</w:t>
      </w:r>
      <w:r>
        <w:rPr>
          <w:rStyle w:val="6"/>
          <w:rFonts w:ascii="宋体" w:hAnsi="宋体" w:eastAsia="宋体"/>
          <w:b w:val="0"/>
          <w:i w:val="0"/>
          <w:caps w:val="0"/>
          <w:color w:val="231F20"/>
          <w:spacing w:val="0"/>
          <w:w w:val="100"/>
          <w:sz w:val="21"/>
          <w:szCs w:val="21"/>
          <w:lang w:val="en-US" w:eastAsia="zh-CN" w:bidi="ar-SA"/>
        </w:rPr>
        <w:t>-</w:t>
      </w:r>
      <w:r>
        <w:rPr>
          <w:rStyle w:val="6"/>
          <w:rFonts w:ascii="宋体" w:hAnsi="宋体" w:eastAsia="宋体"/>
          <w:b w:val="0"/>
          <w:i w:val="0"/>
          <w:caps w:val="0"/>
          <w:color w:val="231F20"/>
          <w:spacing w:val="2"/>
          <w:w w:val="100"/>
          <w:sz w:val="21"/>
          <w:szCs w:val="21"/>
          <w:lang w:val="en-US" w:eastAsia="zh-CN" w:bidi="ar-SA"/>
        </w:rPr>
        <w:t>开始”口令（计时开始），先向</w:t>
      </w:r>
      <w:r>
        <w:rPr>
          <w:rStyle w:val="6"/>
          <w:rFonts w:ascii="宋体" w:hAnsi="宋体" w:eastAsia="宋体"/>
          <w:b w:val="0"/>
          <w:i w:val="0"/>
          <w:caps w:val="0"/>
          <w:color w:val="231F20"/>
          <w:spacing w:val="0"/>
          <w:w w:val="100"/>
          <w:sz w:val="21"/>
          <w:szCs w:val="21"/>
          <w:lang w:val="en-US" w:eastAsia="zh-CN" w:bidi="ar-SA"/>
        </w:rPr>
        <w:t>1</w:t>
      </w:r>
      <w:r>
        <w:rPr>
          <w:rStyle w:val="6"/>
          <w:rFonts w:ascii="宋体" w:hAnsi="宋体" w:eastAsia="宋体"/>
          <w:b w:val="0"/>
          <w:i w:val="0"/>
          <w:caps w:val="0"/>
          <w:color w:val="231F20"/>
          <w:spacing w:val="2"/>
          <w:w w:val="100"/>
          <w:sz w:val="21"/>
          <w:szCs w:val="21"/>
          <w:lang w:val="en-US" w:eastAsia="zh-CN" w:bidi="ar-SA"/>
        </w:rPr>
        <w:t>号点跑动，并</w:t>
      </w:r>
      <w:r>
        <w:rPr>
          <w:rStyle w:val="6"/>
          <w:rFonts w:ascii="宋体" w:hAnsi="宋体" w:eastAsia="宋体"/>
          <w:b w:val="0"/>
          <w:i w:val="0"/>
          <w:caps w:val="0"/>
          <w:color w:val="231F20"/>
          <w:spacing w:val="0"/>
          <w:w w:val="100"/>
          <w:sz w:val="21"/>
          <w:szCs w:val="21"/>
          <w:lang w:val="en-US" w:eastAsia="zh-CN" w:bidi="ar-SA"/>
        </w:rPr>
        <w:t>将1</w:t>
      </w:r>
      <w:r>
        <w:rPr>
          <w:rStyle w:val="6"/>
          <w:rFonts w:ascii="宋体" w:hAnsi="宋体" w:eastAsia="宋体"/>
          <w:b w:val="0"/>
          <w:i w:val="0"/>
          <w:caps w:val="0"/>
          <w:color w:val="231F20"/>
          <w:spacing w:val="3"/>
          <w:w w:val="100"/>
          <w:sz w:val="21"/>
          <w:szCs w:val="21"/>
          <w:lang w:val="en-US" w:eastAsia="zh-CN" w:bidi="ar-SA"/>
        </w:rPr>
        <w:t>号点的球取回放到拍面上，再向</w:t>
      </w:r>
      <w:r>
        <w:rPr>
          <w:rStyle w:val="6"/>
          <w:rFonts w:ascii="宋体" w:hAnsi="宋体" w:eastAsia="宋体"/>
          <w:b w:val="0"/>
          <w:i w:val="0"/>
          <w:caps w:val="0"/>
          <w:color w:val="231F20"/>
          <w:spacing w:val="0"/>
          <w:w w:val="100"/>
          <w:sz w:val="21"/>
          <w:szCs w:val="21"/>
          <w:lang w:val="en-US" w:eastAsia="zh-CN" w:bidi="ar-SA"/>
        </w:rPr>
        <w:t>2</w:t>
      </w:r>
      <w:r>
        <w:rPr>
          <w:rStyle w:val="6"/>
          <w:rFonts w:ascii="宋体" w:hAnsi="宋体" w:eastAsia="宋体"/>
          <w:b w:val="0"/>
          <w:i w:val="0"/>
          <w:caps w:val="0"/>
          <w:color w:val="231F20"/>
          <w:spacing w:val="3"/>
          <w:w w:val="100"/>
          <w:sz w:val="21"/>
          <w:szCs w:val="21"/>
          <w:lang w:val="en-US" w:eastAsia="zh-CN" w:bidi="ar-SA"/>
        </w:rPr>
        <w:t>号点跑动，按逆时针方向依次将</w:t>
      </w:r>
      <w:r>
        <w:rPr>
          <w:rStyle w:val="6"/>
          <w:rFonts w:ascii="宋体" w:hAnsi="宋体" w:eastAsia="宋体"/>
          <w:b w:val="0"/>
          <w:i w:val="0"/>
          <w:caps w:val="0"/>
          <w:color w:val="231F20"/>
          <w:spacing w:val="0"/>
          <w:w w:val="100"/>
          <w:sz w:val="21"/>
          <w:szCs w:val="21"/>
          <w:lang w:val="en-US" w:eastAsia="zh-CN" w:bidi="ar-SA"/>
        </w:rPr>
        <w:t>5</w:t>
      </w:r>
      <w:r>
        <w:rPr>
          <w:rStyle w:val="6"/>
          <w:rFonts w:ascii="宋体" w:hAnsi="宋体" w:eastAsia="宋体"/>
          <w:b w:val="0"/>
          <w:i w:val="0"/>
          <w:caps w:val="0"/>
          <w:color w:val="231F20"/>
          <w:spacing w:val="4"/>
          <w:w w:val="100"/>
          <w:sz w:val="21"/>
          <w:szCs w:val="21"/>
          <w:lang w:val="en-US" w:eastAsia="zh-CN" w:bidi="ar-SA"/>
        </w:rPr>
        <w:t>个点的球取回并放在</w:t>
      </w:r>
      <w:r>
        <w:rPr>
          <w:rStyle w:val="6"/>
          <w:rFonts w:ascii="宋体" w:hAnsi="宋体" w:eastAsia="宋体"/>
          <w:b w:val="0"/>
          <w:i w:val="0"/>
          <w:caps w:val="0"/>
          <w:color w:val="231F20"/>
          <w:spacing w:val="0"/>
          <w:w w:val="100"/>
          <w:sz w:val="21"/>
          <w:szCs w:val="21"/>
          <w:lang w:val="en-US" w:eastAsia="zh-CN" w:bidi="ar-SA"/>
        </w:rPr>
        <w:t>球拍拍面上，计时结束，记录完成的时间。</w:t>
      </w:r>
    </w:p>
    <w:p>
      <w:pPr>
        <w:snapToGrid/>
        <w:spacing w:before="11" w:beforeAutospacing="0" w:after="0" w:afterAutospacing="0" w:line="240" w:lineRule="auto"/>
        <w:textAlignment w:val="baseline"/>
        <w:rPr>
          <w:rStyle w:val="6"/>
          <w:rFonts w:ascii="方正宋一简体" w:hAnsi="方正宋一简体" w:eastAsia="方正宋一简体"/>
          <w:b w:val="0"/>
          <w:i w:val="0"/>
          <w:caps w:val="0"/>
          <w:spacing w:val="0"/>
          <w:w w:val="100"/>
          <w:sz w:val="7"/>
          <w:szCs w:val="7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tLeast"/>
        <w:ind w:left="2795"/>
        <w:textAlignment w:val="baseline"/>
        <w:rPr>
          <w:rStyle w:val="6"/>
          <w:rFonts w:ascii="方正宋一简体" w:hAnsi="方正宋一简体" w:eastAsia="方正宋一简体"/>
          <w:b w:val="0"/>
          <w:i w:val="0"/>
          <w:caps w:val="0"/>
          <w:spacing w:val="0"/>
          <w:w w:val="100"/>
          <w:sz w:val="20"/>
          <w:szCs w:val="20"/>
          <w:lang w:val="en-US" w:eastAsia="en-US" w:bidi="ar-SA"/>
        </w:rPr>
      </w:pPr>
      <w:r>
        <w:rPr>
          <w:rStyle w:val="6"/>
          <w:rFonts w:ascii="方正宋一简体" w:hAnsi="方正宋一简体" w:eastAsia="方正宋一简体"/>
          <w:b w:val="0"/>
          <w:i w:val="0"/>
          <w:caps w:val="0"/>
          <w:spacing w:val="0"/>
          <w:w w:val="100"/>
          <w:sz w:val="20"/>
          <w:szCs w:val="20"/>
          <w:lang w:val="en-US" w:eastAsia="zh-CN" w:bidi="ar-SA"/>
        </w:rPr>
        <w:pict>
          <v:shape id="_x0000_i1025" o:spt="75" type="#_x0000_t75" style="height:143.65pt;width:143.35pt;" filled="f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napToGrid/>
        <w:spacing w:before="5" w:beforeAutospacing="0" w:after="0" w:afterAutospacing="0" w:line="240" w:lineRule="auto"/>
        <w:textAlignment w:val="baseline"/>
        <w:rPr>
          <w:rStyle w:val="6"/>
          <w:rFonts w:ascii="方正宋一简体" w:hAnsi="方正宋一简体" w:eastAsia="方正宋一简体"/>
          <w:b w:val="0"/>
          <w:i w:val="0"/>
          <w:caps w:val="0"/>
          <w:spacing w:val="0"/>
          <w:w w:val="100"/>
          <w:sz w:val="4"/>
          <w:szCs w:val="4"/>
          <w:lang w:val="en-US" w:eastAsia="en-US" w:bidi="ar-SA"/>
        </w:rPr>
      </w:pPr>
    </w:p>
    <w:p>
      <w:pPr>
        <w:snapToGrid/>
        <w:spacing w:before="2" w:beforeAutospacing="0" w:after="0" w:afterAutospacing="0" w:line="240" w:lineRule="auto"/>
        <w:ind w:firstLine="3240" w:firstLineChars="1800"/>
        <w:textAlignment w:val="baseline"/>
        <w:rPr>
          <w:rStyle w:val="6"/>
          <w:rFonts w:ascii="宋体" w:hAnsi="宋体" w:eastAsia="宋体"/>
          <w:b w:val="0"/>
          <w:i w:val="0"/>
          <w:caps w:val="0"/>
          <w:color w:val="231F20"/>
          <w:spacing w:val="0"/>
          <w:w w:val="100"/>
          <w:sz w:val="21"/>
          <w:szCs w:val="21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color w:val="231F20"/>
          <w:spacing w:val="0"/>
          <w:w w:val="100"/>
          <w:sz w:val="18"/>
          <w:szCs w:val="18"/>
          <w:lang w:val="en-US" w:eastAsia="zh-CN" w:bidi="ar-SA"/>
        </w:rPr>
        <w:t>图1 扇形跑示意图</w:t>
      </w:r>
    </w:p>
    <w:p>
      <w:pPr>
        <w:pStyle w:val="9"/>
        <w:widowControl/>
        <w:snapToGrid/>
        <w:spacing w:before="0" w:beforeAutospacing="0" w:after="0" w:afterAutospacing="0" w:line="240" w:lineRule="auto"/>
        <w:ind w:left="500"/>
        <w:textAlignment w:val="baseline"/>
        <w:rPr>
          <w:rStyle w:val="6"/>
          <w:rFonts w:ascii="方正宋三简体" w:hAnsi="方正宋三简体" w:eastAsia="方正宋三简体"/>
          <w:b w:val="0"/>
          <w:i w:val="0"/>
          <w:caps w:val="0"/>
          <w:color w:val="231F20"/>
          <w:spacing w:val="0"/>
          <w:w w:val="100"/>
          <w:sz w:val="20"/>
          <w:szCs w:val="20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color w:val="231F20"/>
          <w:spacing w:val="0"/>
          <w:w w:val="100"/>
          <w:sz w:val="21"/>
          <w:szCs w:val="21"/>
          <w:lang w:val="en-US" w:eastAsia="zh-CN" w:bidi="ar-SA"/>
        </w:rPr>
        <w:t>2．评分标准：见表1。</w:t>
      </w:r>
    </w:p>
    <w:p>
      <w:pPr>
        <w:pStyle w:val="9"/>
        <w:widowControl/>
        <w:snapToGrid/>
        <w:spacing w:before="10" w:beforeAutospacing="0" w:after="0" w:afterAutospacing="0" w:line="240" w:lineRule="auto"/>
        <w:ind w:left="2864" w:right="2481"/>
        <w:jc w:val="center"/>
        <w:textAlignment w:val="baseline"/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sz w:val="21"/>
          <w:szCs w:val="21"/>
          <w:lang w:val="en-US" w:eastAsia="en-US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color w:val="231F20"/>
          <w:spacing w:val="0"/>
          <w:w w:val="100"/>
          <w:sz w:val="21"/>
          <w:szCs w:val="21"/>
          <w:lang w:val="en-US" w:eastAsia="en-US" w:bidi="ar-SA"/>
        </w:rPr>
        <w:t>表 1  扇形跑评分表</w:t>
      </w:r>
    </w:p>
    <w:p>
      <w:pPr>
        <w:snapToGrid/>
        <w:spacing w:before="2" w:beforeAutospacing="0" w:after="0" w:afterAutospacing="0" w:line="240" w:lineRule="auto"/>
        <w:textAlignment w:val="baseline"/>
        <w:rPr>
          <w:rStyle w:val="6"/>
          <w:rFonts w:ascii="方正宋三简体" w:hAnsi="方正宋三简体" w:eastAsia="方正宋三简体"/>
          <w:b w:val="0"/>
          <w:i w:val="0"/>
          <w:caps w:val="0"/>
          <w:spacing w:val="0"/>
          <w:w w:val="100"/>
          <w:sz w:val="3"/>
          <w:szCs w:val="3"/>
          <w:lang w:val="en-US" w:eastAsia="en-US" w:bidi="ar-SA"/>
        </w:rPr>
      </w:pPr>
    </w:p>
    <w:tbl>
      <w:tblPr>
        <w:tblStyle w:val="4"/>
        <w:tblW w:w="8321" w:type="dxa"/>
        <w:tblInd w:w="-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1459"/>
        <w:gridCol w:w="1459"/>
        <w:gridCol w:w="1459"/>
        <w:gridCol w:w="1459"/>
        <w:gridCol w:w="14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1026" w:type="dxa"/>
            <w:vMerge w:val="restart"/>
            <w:tcBorders>
              <w:top w:val="single" w:color="3CB4E7" w:sz="12" w:space="0"/>
              <w:left w:val="nil"/>
              <w:right w:val="nil"/>
            </w:tcBorders>
            <w:shd w:val="clear" w:color="auto" w:fill="B7DBF4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分值</w:t>
            </w:r>
          </w:p>
        </w:tc>
        <w:tc>
          <w:tcPr>
            <w:tcW w:w="2918" w:type="dxa"/>
            <w:gridSpan w:val="2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成绩</w:t>
            </w:r>
          </w:p>
        </w:tc>
        <w:tc>
          <w:tcPr>
            <w:tcW w:w="1459" w:type="dxa"/>
            <w:vMerge w:val="restart"/>
            <w:tcBorders>
              <w:top w:val="single" w:color="3CB4E7" w:sz="12" w:space="0"/>
              <w:left w:val="nil"/>
              <w:right w:val="nil"/>
            </w:tcBorders>
            <w:shd w:val="clear" w:color="auto" w:fill="B7DBF4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分值</w:t>
            </w:r>
          </w:p>
        </w:tc>
        <w:tc>
          <w:tcPr>
            <w:tcW w:w="2918" w:type="dxa"/>
            <w:gridSpan w:val="2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1026" w:type="dxa"/>
            <w:vMerge w:val="continue"/>
            <w:tcBorders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</w:p>
        </w:tc>
        <w:tc>
          <w:tcPr>
            <w:tcW w:w="1459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459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459" w:type="dxa"/>
            <w:vMerge w:val="continue"/>
            <w:tcBorders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</w:p>
        </w:tc>
        <w:tc>
          <w:tcPr>
            <w:tcW w:w="1459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459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102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1459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15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〞</w:t>
            </w: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59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16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〞</w:t>
            </w: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59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2</w:t>
            </w:r>
            <w:r>
              <w:rPr>
                <w:rStyle w:val="6"/>
                <w:rFonts w:hint="eastAsia"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59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18〞4</w:t>
            </w:r>
          </w:p>
        </w:tc>
        <w:tc>
          <w:tcPr>
            <w:tcW w:w="1459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19〞4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15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〞3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16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〞3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2</w:t>
            </w:r>
            <w:r>
              <w:rPr>
                <w:rStyle w:val="6"/>
                <w:rFonts w:hint="eastAsia"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18〞8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19〞8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15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〞6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16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〞6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2</w:t>
            </w:r>
            <w:r>
              <w:rPr>
                <w:rStyle w:val="6"/>
                <w:rFonts w:hint="eastAsia"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19〞2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20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〞2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15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〞9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16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〞9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2</w:t>
            </w:r>
            <w:r>
              <w:rPr>
                <w:rStyle w:val="6"/>
                <w:rFonts w:hint="eastAsia"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19〞6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20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〞6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102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16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〞2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17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〞2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20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〞0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21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〞0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02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45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16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〞</w:t>
            </w: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45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17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〞</w:t>
            </w: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45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5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20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〞5</w:t>
            </w:r>
          </w:p>
        </w:tc>
        <w:tc>
          <w:tcPr>
            <w:tcW w:w="145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21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〞5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16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〞8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17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〞8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21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〞0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22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〞0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17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〞1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18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〞1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1</w:t>
            </w:r>
            <w:r>
              <w:rPr>
                <w:rStyle w:val="6"/>
                <w:rFonts w:hint="eastAsia"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21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〞5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22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〞5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17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〞4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18〞4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hint="eastAsia"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22〞0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23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〞0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17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〞7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18〞7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1026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18〞</w:t>
            </w: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19〞</w:t>
            </w: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—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—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—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注：男子用时在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color w:val="231F20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"</w:t>
      </w:r>
      <w:r>
        <w:rPr>
          <w:rFonts w:hint="eastAsia" w:ascii="宋体" w:hAnsi="宋体" w:eastAsia="宋体" w:cs="宋体"/>
          <w:color w:val="231F20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以上，女子在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color w:val="231F20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"</w:t>
      </w:r>
      <w:r>
        <w:rPr>
          <w:rFonts w:hint="eastAsia" w:ascii="宋体" w:hAnsi="宋体" w:eastAsia="宋体" w:cs="宋体"/>
          <w:color w:val="231F20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以上，计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0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分。</w:t>
      </w:r>
      <w:bookmarkStart w:id="0" w:name="_GoBack"/>
      <w:bookmarkEnd w:id="0"/>
    </w:p>
    <w:p>
      <w:pPr>
        <w:snapToGrid/>
        <w:spacing w:before="0" w:beforeAutospacing="0" w:after="0" w:afterAutospacing="0" w:line="395" w:lineRule="exact"/>
        <w:textAlignment w:val="baseline"/>
        <w:rPr>
          <w:rStyle w:val="6"/>
          <w:rFonts w:ascii="Arial Unicode MS" w:hAnsi="Arial Unicode MS" w:eastAsia="Times New Roman"/>
          <w:b w:val="0"/>
          <w:i w:val="0"/>
          <w:caps w:val="0"/>
          <w:color w:val="3CB4E7"/>
          <w:spacing w:val="0"/>
          <w:w w:val="100"/>
          <w:sz w:val="28"/>
          <w:szCs w:val="28"/>
          <w:lang w:val="en-US" w:eastAsia="zh-CN" w:bidi="ar-SA"/>
        </w:rPr>
      </w:pPr>
    </w:p>
    <w:p>
      <w:pPr>
        <w:pStyle w:val="10"/>
        <w:widowControl/>
        <w:snapToGrid/>
        <w:spacing w:before="0" w:beforeAutospacing="0" w:after="0" w:afterAutospacing="0" w:line="332" w:lineRule="exact"/>
        <w:ind w:left="444"/>
        <w:textAlignment w:val="baseline"/>
        <w:rPr>
          <w:rStyle w:val="6"/>
          <w:rFonts w:ascii="Arial Unicode MS" w:hAnsi="Arial Unicode MS" w:eastAsia="Times New Roman"/>
          <w:b w:val="0"/>
          <w:i w:val="0"/>
          <w:caps w:val="0"/>
          <w:color w:val="231F2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6"/>
          <w:rFonts w:ascii="Arial Unicode MS" w:hAnsi="Arial Unicode MS" w:eastAsia="宋体"/>
          <w:b w:val="0"/>
          <w:i w:val="0"/>
          <w:caps w:val="0"/>
          <w:color w:val="231F20"/>
          <w:spacing w:val="0"/>
          <w:w w:val="100"/>
          <w:sz w:val="24"/>
          <w:szCs w:val="24"/>
          <w:lang w:val="en-US" w:eastAsia="zh-CN" w:bidi="ar-SA"/>
        </w:rPr>
        <w:t>（二）</w:t>
      </w:r>
      <w:r>
        <w:rPr>
          <w:rStyle w:val="6"/>
          <w:rFonts w:ascii="Arial Unicode MS" w:hAnsi="Arial Unicode MS" w:eastAsia="Times New Roman"/>
          <w:b w:val="0"/>
          <w:i w:val="0"/>
          <w:caps w:val="0"/>
          <w:color w:val="231F20"/>
          <w:spacing w:val="0"/>
          <w:w w:val="100"/>
          <w:sz w:val="24"/>
          <w:szCs w:val="24"/>
          <w:lang w:val="en-US" w:eastAsia="zh-CN" w:bidi="ar-SA"/>
        </w:rPr>
        <w:t>实战能力---比赛成绩(150分)</w:t>
      </w:r>
    </w:p>
    <w:p>
      <w:pPr>
        <w:pStyle w:val="9"/>
        <w:widowControl/>
        <w:snapToGrid/>
        <w:spacing w:before="72" w:beforeAutospacing="0" w:after="0" w:afterAutospacing="0" w:line="300" w:lineRule="auto"/>
        <w:ind w:left="0" w:right="65" w:firstLine="420" w:firstLineChars="200"/>
        <w:textAlignment w:val="baseline"/>
        <w:rPr>
          <w:rStyle w:val="6"/>
          <w:rFonts w:ascii="宋体" w:hAnsi="宋体" w:eastAsia="宋体"/>
          <w:b w:val="0"/>
          <w:i w:val="0"/>
          <w:caps w:val="0"/>
          <w:color w:val="231F20"/>
          <w:spacing w:val="0"/>
          <w:w w:val="100"/>
          <w:sz w:val="21"/>
          <w:szCs w:val="21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color w:val="231F20"/>
          <w:spacing w:val="0"/>
          <w:w w:val="100"/>
          <w:sz w:val="21"/>
          <w:szCs w:val="21"/>
          <w:lang w:val="en-US" w:eastAsia="zh-CN" w:bidi="ar-SA"/>
        </w:rPr>
        <w:t>1.考试方法：分别组织男女考生进行比赛。比赛采用（1）每人只有一个发球局，当出现1:1平局时，进行抢“5”决胜，发球局和抢“5”局都无占先。（2）如果出现人数多，而时间与场地不够的情况，那就直接进行抢“7”分决胜，当比分为6:6时，最后一分定胜负，谁先到“7”分谁赢下比赛。</w:t>
      </w:r>
    </w:p>
    <w:p>
      <w:pPr>
        <w:pStyle w:val="9"/>
        <w:widowControl/>
        <w:snapToGrid/>
        <w:spacing w:before="72" w:beforeAutospacing="0" w:after="0" w:afterAutospacing="0" w:line="300" w:lineRule="auto"/>
        <w:ind w:left="0" w:right="65" w:firstLine="420" w:firstLineChars="200"/>
        <w:textAlignment w:val="baseline"/>
        <w:rPr>
          <w:rStyle w:val="6"/>
          <w:rFonts w:ascii="宋体" w:hAnsi="宋体" w:eastAsia="宋体"/>
          <w:b w:val="0"/>
          <w:i w:val="0"/>
          <w:caps w:val="0"/>
          <w:color w:val="231F20"/>
          <w:spacing w:val="0"/>
          <w:w w:val="100"/>
          <w:sz w:val="21"/>
          <w:szCs w:val="21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color w:val="231F20"/>
          <w:spacing w:val="0"/>
          <w:w w:val="100"/>
          <w:sz w:val="21"/>
          <w:szCs w:val="21"/>
          <w:lang w:val="en-US" w:eastAsia="zh-CN" w:bidi="ar-SA"/>
        </w:rPr>
        <w:t>(1)5人（含）以内进行单循环赛，决出全部名次。考生的上场顺序由抽签决定。</w:t>
      </w:r>
    </w:p>
    <w:p>
      <w:pPr>
        <w:pStyle w:val="9"/>
        <w:widowControl/>
        <w:snapToGrid/>
        <w:spacing w:before="72" w:beforeAutospacing="0" w:after="0" w:afterAutospacing="0" w:line="300" w:lineRule="auto"/>
        <w:ind w:left="0" w:right="65" w:firstLine="420" w:firstLineChars="200"/>
        <w:textAlignment w:val="baseline"/>
        <w:rPr>
          <w:rStyle w:val="6"/>
          <w:rFonts w:ascii="宋体" w:hAnsi="宋体" w:eastAsia="宋体"/>
          <w:b w:val="0"/>
          <w:i w:val="0"/>
          <w:caps w:val="0"/>
          <w:color w:val="231F20"/>
          <w:spacing w:val="0"/>
          <w:w w:val="100"/>
          <w:sz w:val="21"/>
          <w:szCs w:val="21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color w:val="231F20"/>
          <w:spacing w:val="0"/>
          <w:w w:val="100"/>
          <w:sz w:val="21"/>
          <w:szCs w:val="21"/>
          <w:lang w:val="en-US" w:eastAsia="zh-CN" w:bidi="ar-SA"/>
        </w:rPr>
        <w:t>(2)5人以上采用阶段赛方法，第一阶段分组循环赛，第二阶段淘汰赛。 第一阶段：6至8人分为两组，9至11人分为三组，12人（含）以上分为四组。</w:t>
      </w:r>
    </w:p>
    <w:p>
      <w:pPr>
        <w:pStyle w:val="9"/>
        <w:widowControl/>
        <w:snapToGrid/>
        <w:spacing w:before="72" w:beforeAutospacing="0" w:after="0" w:afterAutospacing="0" w:line="300" w:lineRule="auto"/>
        <w:ind w:left="0" w:right="65" w:firstLine="420" w:firstLineChars="200"/>
        <w:textAlignment w:val="baseline"/>
        <w:rPr>
          <w:rStyle w:val="6"/>
          <w:rFonts w:ascii="宋体" w:hAnsi="宋体" w:eastAsia="宋体"/>
          <w:b w:val="0"/>
          <w:i w:val="0"/>
          <w:caps w:val="0"/>
          <w:color w:val="231F20"/>
          <w:spacing w:val="0"/>
          <w:w w:val="100"/>
          <w:sz w:val="21"/>
          <w:szCs w:val="21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color w:val="231F20"/>
          <w:spacing w:val="0"/>
          <w:w w:val="100"/>
          <w:sz w:val="21"/>
          <w:szCs w:val="21"/>
          <w:lang w:val="en-US" w:eastAsia="zh-CN" w:bidi="ar-SA"/>
        </w:rPr>
        <w:t>分组方法：</w:t>
      </w:r>
      <w:r>
        <w:rPr>
          <w:rStyle w:val="6"/>
          <w:rFonts w:ascii="宋体" w:hAnsi="宋体" w:eastAsia="宋体"/>
          <w:b w:val="0"/>
          <w:i w:val="0"/>
          <w:caps w:val="0"/>
          <w:color w:val="231F20"/>
          <w:spacing w:val="3"/>
          <w:w w:val="100"/>
          <w:sz w:val="21"/>
          <w:szCs w:val="21"/>
          <w:lang w:val="en-US" w:eastAsia="zh-CN" w:bidi="ar-SA"/>
        </w:rPr>
        <w:t>按运动技术等级高低排序，等级高者先抽签确定签位，下一级别考生的起始签</w:t>
      </w:r>
      <w:r>
        <w:rPr>
          <w:rStyle w:val="6"/>
          <w:rFonts w:ascii="宋体" w:hAnsi="宋体" w:eastAsia="宋体"/>
          <w:b w:val="0"/>
          <w:i w:val="0"/>
          <w:caps w:val="0"/>
          <w:color w:val="231F20"/>
          <w:spacing w:val="0"/>
          <w:w w:val="100"/>
          <w:sz w:val="21"/>
          <w:szCs w:val="21"/>
          <w:lang w:val="en-US" w:eastAsia="zh-CN" w:bidi="ar-SA"/>
        </w:rPr>
        <w:t>位根据上一级别签位确定。例，运动健将2人，抽签先确定1、2号签位；一级运动员3人，起始签位从3号开始，抽签确定3,4,5号签位；二级运动员起始签位从6号开始。以此类推。实行一次抽签分组入位，学生自己抽签确定组别与签位，组别与签位确定后，不能更改。</w:t>
      </w:r>
    </w:p>
    <w:p>
      <w:pPr>
        <w:pStyle w:val="9"/>
        <w:widowControl/>
        <w:snapToGrid/>
        <w:spacing w:before="72" w:beforeAutospacing="0" w:after="0" w:afterAutospacing="0" w:line="300" w:lineRule="auto"/>
        <w:ind w:left="0" w:right="65" w:firstLine="420" w:firstLineChars="200"/>
        <w:textAlignment w:val="baseline"/>
        <w:rPr>
          <w:rStyle w:val="6"/>
          <w:rFonts w:ascii="宋体" w:hAnsi="宋体" w:eastAsia="宋体"/>
          <w:b w:val="0"/>
          <w:i w:val="0"/>
          <w:caps w:val="0"/>
          <w:color w:val="231F20"/>
          <w:spacing w:val="0"/>
          <w:w w:val="100"/>
          <w:sz w:val="21"/>
          <w:szCs w:val="21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color w:val="231F20"/>
          <w:spacing w:val="0"/>
          <w:w w:val="100"/>
          <w:sz w:val="21"/>
          <w:szCs w:val="21"/>
          <w:lang w:val="en-US" w:eastAsia="zh-CN" w:bidi="ar-SA"/>
        </w:rPr>
        <w:t>第二阶段：如果是6至8人分成A、B两组决出小组名次后，进行同名次淘汰决出全部名次。A组第一对阵B组第一。A组第二对阵B组第二。以此类推。</w:t>
      </w:r>
    </w:p>
    <w:p>
      <w:pPr>
        <w:pStyle w:val="9"/>
        <w:widowControl/>
        <w:snapToGrid/>
        <w:spacing w:before="72" w:beforeAutospacing="0" w:after="0" w:afterAutospacing="0" w:line="300" w:lineRule="auto"/>
        <w:ind w:left="0" w:right="65" w:firstLine="420" w:firstLineChars="200"/>
        <w:textAlignment w:val="baseline"/>
        <w:rPr>
          <w:rStyle w:val="6"/>
          <w:rFonts w:ascii="宋体" w:hAnsi="宋体" w:eastAsia="宋体"/>
          <w:b w:val="0"/>
          <w:i w:val="0"/>
          <w:caps w:val="0"/>
          <w:color w:val="231F20"/>
          <w:spacing w:val="0"/>
          <w:w w:val="100"/>
          <w:sz w:val="21"/>
          <w:szCs w:val="21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color w:val="231F20"/>
          <w:spacing w:val="0"/>
          <w:w w:val="100"/>
          <w:sz w:val="21"/>
          <w:szCs w:val="21"/>
          <w:lang w:val="en-US" w:eastAsia="zh-CN" w:bidi="ar-SA"/>
        </w:rPr>
        <w:t>9至11人以上分成A、B、C、三组决出小组名次后，每个组同名次打一个3人循环以决出全部名次。A组第一与B组第一和C组第一两两对决，以此决出前三名，以此类推。</w:t>
      </w:r>
    </w:p>
    <w:p>
      <w:pPr>
        <w:pStyle w:val="9"/>
        <w:widowControl/>
        <w:snapToGrid/>
        <w:spacing w:before="72" w:beforeAutospacing="0" w:after="0" w:afterAutospacing="0" w:line="300" w:lineRule="auto"/>
        <w:ind w:left="0" w:right="65" w:firstLine="420" w:firstLineChars="200"/>
        <w:textAlignment w:val="baseline"/>
        <w:rPr>
          <w:rStyle w:val="6"/>
          <w:rFonts w:ascii="宋体" w:hAnsi="宋体" w:eastAsia="宋体"/>
          <w:b w:val="0"/>
          <w:i w:val="0"/>
          <w:caps w:val="0"/>
          <w:color w:val="231F20"/>
          <w:spacing w:val="0"/>
          <w:w w:val="100"/>
          <w:sz w:val="21"/>
          <w:szCs w:val="21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color w:val="231F20"/>
          <w:spacing w:val="0"/>
          <w:w w:val="100"/>
          <w:sz w:val="21"/>
          <w:szCs w:val="21"/>
          <w:lang w:val="en-US" w:eastAsia="zh-CN" w:bidi="ar-SA"/>
        </w:rPr>
        <w:t>12人（含）以上分成A、B、C、D四组决出小组名次后，进行同名次淘汰决出全部名次。A组第一对阵C组第一。B组第一对阵D第一。四个小组第一交叉对决，赢的两个争夺1、2名，输的两个争夺3、4名，以此类推。</w:t>
      </w:r>
    </w:p>
    <w:p>
      <w:pPr>
        <w:pStyle w:val="9"/>
        <w:widowControl/>
        <w:snapToGrid/>
        <w:spacing w:before="72" w:beforeAutospacing="0" w:after="0" w:afterAutospacing="0" w:line="300" w:lineRule="auto"/>
        <w:ind w:left="0" w:right="65" w:firstLine="420" w:firstLineChars="200"/>
        <w:textAlignment w:val="baseline"/>
        <w:rPr>
          <w:rStyle w:val="6"/>
          <w:rFonts w:ascii="宋体" w:hAnsi="宋体" w:eastAsia="宋体"/>
          <w:b w:val="0"/>
          <w:i w:val="0"/>
          <w:caps w:val="0"/>
          <w:color w:val="231F20"/>
          <w:spacing w:val="0"/>
          <w:w w:val="100"/>
          <w:sz w:val="21"/>
          <w:szCs w:val="21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color w:val="231F20"/>
          <w:spacing w:val="0"/>
          <w:w w:val="100"/>
          <w:sz w:val="21"/>
          <w:szCs w:val="21"/>
          <w:lang w:val="en-US" w:eastAsia="zh-CN" w:bidi="ar-SA"/>
        </w:rPr>
        <w:t>在比赛中，如果遇到特殊情况或因为特殊原因需要临时更改赛制及其他，由主考官与考生相应进行协调，最终由主考官决定。其他内容参照中国网球协会审定的网球竞赛规则执行。</w:t>
      </w:r>
    </w:p>
    <w:p>
      <w:pPr>
        <w:pStyle w:val="9"/>
        <w:widowControl/>
        <w:numPr>
          <w:ilvl w:val="0"/>
          <w:numId w:val="2"/>
        </w:numPr>
        <w:snapToGrid/>
        <w:spacing w:before="17" w:beforeAutospacing="0" w:after="0" w:afterAutospacing="0" w:line="300" w:lineRule="auto"/>
        <w:ind w:left="0" w:leftChars="0" w:firstLine="420" w:firstLineChars="200"/>
        <w:textAlignment w:val="baseline"/>
        <w:rPr>
          <w:rStyle w:val="6"/>
          <w:rFonts w:ascii="方正宋一简体" w:hAnsi="方正宋一简体" w:eastAsia="方正宋一简体"/>
          <w:b w:val="0"/>
          <w:i w:val="0"/>
          <w:caps w:val="0"/>
          <w:color w:val="231F20"/>
          <w:spacing w:val="0"/>
          <w:w w:val="100"/>
          <w:sz w:val="20"/>
          <w:szCs w:val="20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color w:val="231F20"/>
          <w:spacing w:val="0"/>
          <w:w w:val="100"/>
          <w:sz w:val="21"/>
          <w:szCs w:val="21"/>
          <w:lang w:val="en-US" w:eastAsia="zh-CN" w:bidi="ar-SA"/>
        </w:rPr>
        <w:t>评分标准：</w:t>
      </w:r>
    </w:p>
    <w:p>
      <w:pPr>
        <w:pStyle w:val="9"/>
        <w:widowControl/>
        <w:snapToGrid/>
        <w:spacing w:before="17" w:beforeAutospacing="0" w:after="0" w:afterAutospacing="0" w:line="300" w:lineRule="auto"/>
        <w:ind w:left="507" w:firstLine="420" w:firstLineChars="200"/>
        <w:textAlignment w:val="baseline"/>
        <w:rPr>
          <w:rStyle w:val="6"/>
          <w:rFonts w:ascii="宋体" w:hAnsi="宋体" w:eastAsia="宋体"/>
          <w:b w:val="0"/>
          <w:i w:val="0"/>
          <w:caps w:val="0"/>
          <w:color w:val="231F20"/>
          <w:spacing w:val="0"/>
          <w:w w:val="100"/>
          <w:sz w:val="21"/>
          <w:szCs w:val="21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color w:val="231F20"/>
          <w:spacing w:val="0"/>
          <w:w w:val="100"/>
          <w:sz w:val="21"/>
          <w:szCs w:val="21"/>
          <w:lang w:val="en-US" w:eastAsia="zh-CN" w:bidi="ar-SA"/>
        </w:rPr>
        <w:t xml:space="preserve">比赛成绩  </w:t>
      </w:r>
      <w:r>
        <w:rPr>
          <w:rStyle w:val="6"/>
          <w:rFonts w:ascii="宋体" w:hAnsi="宋体" w:eastAsia="宋体"/>
          <w:b w:val="0"/>
          <w:i w:val="0"/>
          <w:caps w:val="0"/>
          <w:color w:val="231F20"/>
          <w:spacing w:val="0"/>
          <w:w w:val="100"/>
          <w:sz w:val="21"/>
          <w:szCs w:val="21"/>
          <w:lang w:val="en-US" w:eastAsia="zh-CN" w:bidi="ar-SA"/>
        </w:rPr>
        <w:pict>
          <v:shape id="_x0000_i1026" o:spt="75" type="#_x0000_t75" style="height:32pt;width:57.25pt;" filled="f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rPr>
          <w:rStyle w:val="6"/>
          <w:rFonts w:ascii="宋体" w:hAnsi="宋体" w:eastAsia="宋体"/>
          <w:b w:val="0"/>
          <w:i w:val="0"/>
          <w:caps w:val="0"/>
          <w:color w:val="231F20"/>
          <w:spacing w:val="0"/>
          <w:w w:val="100"/>
          <w:sz w:val="21"/>
          <w:szCs w:val="21"/>
          <w:lang w:val="en-US" w:eastAsia="zh-CN" w:bidi="ar-SA"/>
        </w:rPr>
        <w:t xml:space="preserve"> ×</w:t>
      </w:r>
      <w:r>
        <w:rPr>
          <w:rStyle w:val="6"/>
          <w:rFonts w:hint="eastAsia" w:ascii="宋体" w:hAnsi="宋体" w:eastAsia="宋体"/>
          <w:b w:val="0"/>
          <w:i w:val="0"/>
          <w:caps w:val="0"/>
          <w:color w:val="231F20"/>
          <w:spacing w:val="0"/>
          <w:w w:val="100"/>
          <w:sz w:val="21"/>
          <w:szCs w:val="21"/>
          <w:lang w:val="en-US" w:eastAsia="zh-CN" w:bidi="ar-SA"/>
        </w:rPr>
        <w:t>90</w:t>
      </w:r>
      <w:r>
        <w:rPr>
          <w:rStyle w:val="6"/>
          <w:rFonts w:ascii="宋体" w:hAnsi="宋体" w:eastAsia="宋体"/>
          <w:b w:val="0"/>
          <w:i w:val="0"/>
          <w:caps w:val="0"/>
          <w:color w:val="231F20"/>
          <w:spacing w:val="0"/>
          <w:w w:val="100"/>
          <w:sz w:val="21"/>
          <w:szCs w:val="21"/>
          <w:lang w:val="en-US" w:eastAsia="zh-CN" w:bidi="ar-SA"/>
        </w:rPr>
        <w:t>+</w:t>
      </w:r>
      <w:r>
        <w:rPr>
          <w:rStyle w:val="6"/>
          <w:rFonts w:hint="eastAsia" w:ascii="宋体" w:hAnsi="宋体" w:eastAsia="宋体"/>
          <w:b w:val="0"/>
          <w:i w:val="0"/>
          <w:caps w:val="0"/>
          <w:color w:val="231F20"/>
          <w:spacing w:val="0"/>
          <w:w w:val="100"/>
          <w:sz w:val="21"/>
          <w:szCs w:val="21"/>
          <w:lang w:val="en-US" w:eastAsia="zh-CN" w:bidi="ar-SA"/>
        </w:rPr>
        <w:t>6</w:t>
      </w:r>
      <w:r>
        <w:rPr>
          <w:rStyle w:val="6"/>
          <w:rFonts w:ascii="宋体" w:hAnsi="宋体" w:eastAsia="宋体"/>
          <w:b w:val="0"/>
          <w:i w:val="0"/>
          <w:caps w:val="0"/>
          <w:color w:val="231F20"/>
          <w:spacing w:val="0"/>
          <w:w w:val="100"/>
          <w:sz w:val="21"/>
          <w:szCs w:val="21"/>
          <w:lang w:val="en-US" w:eastAsia="zh-CN" w:bidi="ar-SA"/>
        </w:rPr>
        <w:t>0，其中N为该专项考试人数，R为比赛名次。</w:t>
      </w:r>
    </w:p>
    <w:p>
      <w:pPr>
        <w:pStyle w:val="9"/>
        <w:widowControl/>
        <w:snapToGrid/>
        <w:spacing w:before="41" w:beforeAutospacing="0" w:after="0" w:afterAutospacing="0" w:line="240" w:lineRule="auto"/>
        <w:ind w:left="0" w:leftChars="0" w:firstLineChars="0"/>
        <w:textAlignment w:val="baseline"/>
        <w:rPr>
          <w:rStyle w:val="6"/>
          <w:rFonts w:ascii="宋体" w:hAnsi="宋体" w:eastAsia="宋体"/>
          <w:b w:val="0"/>
          <w:i w:val="0"/>
          <w:caps w:val="0"/>
          <w:color w:val="231F20"/>
          <w:spacing w:val="0"/>
          <w:w w:val="100"/>
          <w:sz w:val="21"/>
          <w:szCs w:val="21"/>
          <w:lang w:val="en-US" w:eastAsia="zh-CN" w:bidi="ar-SA"/>
        </w:rPr>
      </w:pPr>
    </w:p>
    <w:p>
      <w:pPr>
        <w:pStyle w:val="9"/>
        <w:widowControl/>
        <w:snapToGrid/>
        <w:spacing w:before="41" w:beforeAutospacing="0" w:after="0" w:afterAutospacing="0" w:line="240" w:lineRule="auto"/>
        <w:ind w:left="500"/>
        <w:textAlignment w:val="baseline"/>
        <w:rPr>
          <w:rStyle w:val="6"/>
          <w:rFonts w:ascii="宋体" w:hAnsi="宋体" w:eastAsia="宋体"/>
          <w:b w:val="0"/>
          <w:i w:val="0"/>
          <w:caps w:val="0"/>
          <w:color w:val="231F20"/>
          <w:spacing w:val="0"/>
          <w:w w:val="100"/>
          <w:sz w:val="21"/>
          <w:szCs w:val="21"/>
          <w:lang w:val="en-US" w:eastAsia="zh-CN" w:bidi="ar-SA"/>
        </w:rPr>
      </w:pPr>
    </w:p>
    <w:p>
      <w:pPr>
        <w:pStyle w:val="9"/>
        <w:widowControl/>
        <w:snapToGrid/>
        <w:spacing w:before="41" w:beforeAutospacing="0" w:after="0" w:afterAutospacing="0" w:line="240" w:lineRule="auto"/>
        <w:ind w:left="500"/>
        <w:textAlignment w:val="baseline"/>
        <w:rPr>
          <w:rStyle w:val="6"/>
          <w:rFonts w:ascii="宋体" w:hAnsi="宋体" w:eastAsia="宋体"/>
          <w:b w:val="0"/>
          <w:i w:val="0"/>
          <w:caps w:val="0"/>
          <w:color w:val="231F20"/>
          <w:spacing w:val="0"/>
          <w:w w:val="100"/>
          <w:sz w:val="21"/>
          <w:szCs w:val="21"/>
          <w:lang w:val="en-US" w:eastAsia="zh-CN" w:bidi="ar-SA"/>
        </w:rPr>
      </w:pPr>
    </w:p>
    <w:p>
      <w:pPr>
        <w:pStyle w:val="9"/>
        <w:widowControl/>
        <w:snapToGrid/>
        <w:spacing w:before="41" w:beforeAutospacing="0" w:after="0" w:afterAutospacing="0" w:line="240" w:lineRule="auto"/>
        <w:ind w:left="500"/>
        <w:textAlignment w:val="baseline"/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sz w:val="21"/>
          <w:szCs w:val="21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color w:val="231F20"/>
          <w:spacing w:val="0"/>
          <w:w w:val="100"/>
          <w:sz w:val="21"/>
          <w:szCs w:val="21"/>
          <w:lang w:val="en-US" w:eastAsia="zh-CN" w:bidi="ar-SA"/>
        </w:rPr>
        <w:t>（三）</w:t>
      </w:r>
      <w:r>
        <w:rPr>
          <w:rStyle w:val="6"/>
          <w:rFonts w:ascii="宋体" w:hAnsi="宋体" w:eastAsia="宋体"/>
          <w:b w:val="0"/>
          <w:i w:val="0"/>
          <w:caps w:val="0"/>
          <w:color w:val="231F20"/>
          <w:spacing w:val="4"/>
          <w:w w:val="100"/>
          <w:sz w:val="21"/>
          <w:szCs w:val="21"/>
          <w:lang w:val="en-US" w:eastAsia="zh-CN" w:bidi="ar-SA"/>
        </w:rPr>
        <w:t>实战能力---比赛技、战术技评（100分）</w:t>
      </w:r>
    </w:p>
    <w:p>
      <w:pPr>
        <w:pStyle w:val="9"/>
        <w:widowControl/>
        <w:snapToGrid/>
        <w:spacing w:before="72" w:beforeAutospacing="0" w:after="0" w:afterAutospacing="0" w:line="240" w:lineRule="auto"/>
        <w:ind w:left="0" w:firstLine="436" w:firstLineChars="200"/>
        <w:textAlignment w:val="baseline"/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sz w:val="21"/>
          <w:szCs w:val="21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color w:val="231F20"/>
          <w:spacing w:val="4"/>
          <w:w w:val="100"/>
          <w:sz w:val="21"/>
          <w:szCs w:val="21"/>
          <w:lang w:val="en-US" w:eastAsia="zh-CN" w:bidi="ar-SA"/>
        </w:rPr>
        <w:t>评分标准：考评员参照实战能力评分细则（表</w:t>
      </w:r>
      <w:r>
        <w:rPr>
          <w:rStyle w:val="6"/>
          <w:rFonts w:ascii="宋体" w:hAnsi="宋体" w:eastAsia="宋体"/>
          <w:b w:val="0"/>
          <w:i w:val="0"/>
          <w:caps w:val="0"/>
          <w:color w:val="231F20"/>
          <w:spacing w:val="3"/>
          <w:w w:val="100"/>
          <w:sz w:val="21"/>
          <w:szCs w:val="21"/>
          <w:lang w:val="en-US" w:eastAsia="zh-CN" w:bidi="ar-SA"/>
        </w:rPr>
        <w:t>1），对考生动作的正确、协调、</w:t>
      </w:r>
      <w:r>
        <w:rPr>
          <w:rStyle w:val="6"/>
          <w:rFonts w:ascii="宋体" w:hAnsi="宋体" w:eastAsia="宋体"/>
          <w:b w:val="0"/>
          <w:i w:val="0"/>
          <w:caps w:val="0"/>
          <w:color w:val="231F20"/>
          <w:spacing w:val="0"/>
          <w:w w:val="100"/>
          <w:sz w:val="21"/>
          <w:szCs w:val="21"/>
          <w:lang w:val="en-US" w:eastAsia="zh-CN" w:bidi="ar-SA"/>
        </w:rPr>
        <w:t>连贯熟练程度，技、战术运用水平以及意识等方面进行综合评定。采用</w:t>
      </w:r>
      <w:r>
        <w:rPr>
          <w:rStyle w:val="6"/>
          <w:rFonts w:hint="eastAsia" w:ascii="宋体" w:hAnsi="宋体" w:eastAsia="宋体"/>
          <w:b w:val="0"/>
          <w:i w:val="0"/>
          <w:caps w:val="0"/>
          <w:color w:val="231F20"/>
          <w:spacing w:val="0"/>
          <w:w w:val="100"/>
          <w:sz w:val="21"/>
          <w:szCs w:val="21"/>
          <w:lang w:val="en-US" w:eastAsia="zh-CN" w:bidi="ar-SA"/>
        </w:rPr>
        <w:t>100</w:t>
      </w:r>
      <w:r>
        <w:rPr>
          <w:rStyle w:val="6"/>
          <w:rFonts w:ascii="宋体" w:hAnsi="宋体" w:eastAsia="宋体"/>
          <w:b w:val="0"/>
          <w:i w:val="0"/>
          <w:caps w:val="0"/>
          <w:color w:val="231F20"/>
          <w:spacing w:val="0"/>
          <w:w w:val="100"/>
          <w:sz w:val="21"/>
          <w:szCs w:val="21"/>
          <w:lang w:val="en-US" w:eastAsia="zh-CN" w:bidi="ar-SA"/>
        </w:rPr>
        <w:t>分制评分，分数至多可到小数点后1位。</w:t>
      </w:r>
    </w:p>
    <w:p>
      <w:pPr>
        <w:pStyle w:val="9"/>
        <w:widowControl/>
        <w:snapToGrid/>
        <w:spacing w:before="10" w:beforeAutospacing="0" w:after="0" w:afterAutospacing="0" w:line="240" w:lineRule="auto"/>
        <w:ind w:left="507" w:right="2420"/>
        <w:jc w:val="both"/>
        <w:textAlignment w:val="baseline"/>
        <w:rPr>
          <w:rStyle w:val="6"/>
          <w:rFonts w:ascii="宋体" w:hAnsi="宋体" w:eastAsia="宋体"/>
          <w:b w:val="0"/>
          <w:i w:val="0"/>
          <w:caps w:val="0"/>
          <w:color w:val="231F20"/>
          <w:spacing w:val="0"/>
          <w:w w:val="100"/>
          <w:sz w:val="21"/>
          <w:szCs w:val="21"/>
          <w:lang w:val="en-US" w:eastAsia="zh-CN" w:bidi="ar-SA"/>
        </w:rPr>
      </w:pPr>
    </w:p>
    <w:p>
      <w:pPr>
        <w:pStyle w:val="9"/>
        <w:widowControl/>
        <w:snapToGrid/>
        <w:spacing w:before="10" w:beforeAutospacing="0" w:after="0" w:afterAutospacing="0" w:line="240" w:lineRule="auto"/>
        <w:ind w:left="507" w:right="2420"/>
        <w:jc w:val="both"/>
        <w:textAlignment w:val="baseline"/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sz w:val="21"/>
          <w:szCs w:val="21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color w:val="231F20"/>
          <w:spacing w:val="0"/>
          <w:w w:val="100"/>
          <w:sz w:val="21"/>
          <w:szCs w:val="21"/>
          <w:lang w:val="en-US" w:eastAsia="zh-CN" w:bidi="ar-SA"/>
        </w:rPr>
        <w:t>表 2   比赛技、战术技评评分细则</w:t>
      </w:r>
    </w:p>
    <w:tbl>
      <w:tblPr>
        <w:tblStyle w:val="4"/>
        <w:tblW w:w="8333" w:type="dxa"/>
        <w:tblInd w:w="-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9"/>
        <w:gridCol w:w="5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</w:trPr>
        <w:tc>
          <w:tcPr>
            <w:tcW w:w="2649" w:type="dxa"/>
            <w:tcBorders>
              <w:top w:val="single" w:color="3CB4E7" w:sz="12" w:space="0"/>
              <w:left w:val="nil"/>
              <w:bottom w:val="single" w:color="3CB4E7" w:sz="2" w:space="0"/>
              <w:right w:val="nil"/>
            </w:tcBorders>
            <w:shd w:val="clear" w:color="auto" w:fill="B7DBF4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</w:rPr>
              <w:t>等级（分值范围）</w:t>
            </w:r>
          </w:p>
        </w:tc>
        <w:tc>
          <w:tcPr>
            <w:tcW w:w="5684" w:type="dxa"/>
            <w:tcBorders>
              <w:top w:val="single" w:color="3CB4E7" w:sz="12" w:space="0"/>
              <w:left w:val="nil"/>
              <w:bottom w:val="single" w:color="3CB4E7" w:sz="2" w:space="0"/>
              <w:right w:val="nil"/>
            </w:tcBorders>
            <w:shd w:val="clear" w:color="auto" w:fill="B7DBF4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</w:rPr>
              <w:t>评价标准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264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</w:rPr>
              <w:t>优（100 ～ 81分）</w:t>
            </w:r>
          </w:p>
        </w:tc>
        <w:tc>
          <w:tcPr>
            <w:tcW w:w="568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70" w:lineRule="auto"/>
              <w:ind w:right="201"/>
              <w:jc w:val="both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动作正确，协调、连贯、实效；技术运用合理、运用效果好；战术意识强、实战效果较好。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exact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</w:rPr>
              <w:t>良 ( 80 ～61分 )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70" w:lineRule="auto"/>
              <w:ind w:right="201"/>
              <w:jc w:val="both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动作正确，协调；技术运用较合理、运用效果较好；战术意识较强、实战效果较好。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exact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</w:rPr>
              <w:t>中 ( 60 ～ 41 分 )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70" w:lineRule="auto"/>
              <w:ind w:right="201"/>
              <w:jc w:val="both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动作基本正确，协调；技术运用基本合理、运用效果一般；战术意识一般、效果一般。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</w:trPr>
        <w:tc>
          <w:tcPr>
            <w:tcW w:w="2649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</w:rPr>
              <w:t>差 ( 40 分以下 )</w:t>
            </w:r>
          </w:p>
        </w:tc>
        <w:tc>
          <w:tcPr>
            <w:tcW w:w="5684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2"/>
              <w:widowControl/>
              <w:snapToGrid/>
              <w:spacing w:before="0" w:beforeAutospacing="0" w:after="0" w:afterAutospacing="0" w:line="270" w:lineRule="auto"/>
              <w:ind w:right="201"/>
              <w:jc w:val="both"/>
              <w:textAlignment w:val="baseline"/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Style w:val="6"/>
                <w:rFonts w:ascii="方正宋三简体" w:hAnsi="方正宋三简体" w:eastAsia="方正宋三简体"/>
                <w:b w:val="0"/>
                <w:i w:val="0"/>
                <w:caps w:val="0"/>
                <w:color w:val="231F20"/>
                <w:spacing w:val="0"/>
                <w:w w:val="100"/>
                <w:sz w:val="18"/>
                <w:szCs w:val="18"/>
                <w:lang w:eastAsia="zh-CN"/>
              </w:rPr>
              <w:t>动作不正确，不协调；技术动作不合理、运用效果差；战术意识差、效果较差。</w:t>
            </w:r>
          </w:p>
        </w:tc>
      </w:tr>
    </w:tbl>
    <w:p>
      <w:pPr>
        <w:snapToGrid/>
        <w:spacing w:before="0" w:beforeAutospacing="0" w:after="0" w:afterAutospacing="0" w:line="240" w:lineRule="auto"/>
        <w:textAlignment w:val="baseline"/>
        <w:rPr>
          <w:rStyle w:val="6"/>
          <w:rFonts w:ascii="宋体" w:hAnsi="宋体"/>
          <w:b w:val="0"/>
          <w:i w:val="0"/>
          <w:caps w:val="0"/>
          <w:color w:val="231F20"/>
          <w:spacing w:val="0"/>
          <w:w w:val="100"/>
          <w:sz w:val="21"/>
          <w:szCs w:val="21"/>
          <w:lang w:val="en-US" w:eastAsia="zh-CN" w:bidi="ar-S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宋一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textAlignment w:val="baseline"/>
      <w:rPr>
        <w:rStyle w:val="6"/>
        <w:rFonts w:ascii="Calibri" w:hAnsi="Calibri"/>
        <w:sz w:val="18"/>
        <w:szCs w:val="18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textAlignment w:val="baseline"/>
      <w:rPr>
        <w:rStyle w:val="6"/>
        <w:rFonts w:ascii="Calibri" w:hAnsi="Calibri"/>
        <w:sz w:val="18"/>
        <w:szCs w:val="18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textAlignment w:val="baseline"/>
      <w:rPr>
        <w:rStyle w:val="6"/>
        <w:rFonts w:ascii="Calibri" w:hAnsi="Calibri"/>
        <w:sz w:val="18"/>
        <w:szCs w:val="18"/>
        <w:lang w:val="en-US" w:eastAsia="en-US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6"/>
        <w:rFonts w:ascii="Calibri" w:hAnsi="Calibri"/>
        <w:sz w:val="18"/>
        <w:szCs w:val="18"/>
        <w:lang w:val="en-US" w:eastAsia="en-US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single" w:color="000000" w:sz="6" w:space="1"/>
      </w:pBdr>
      <w:snapToGrid w:val="0"/>
      <w:jc w:val="center"/>
      <w:textAlignment w:val="baseline"/>
      <w:rPr>
        <w:rStyle w:val="6"/>
        <w:rFonts w:ascii="Calibri" w:hAnsi="Calibri"/>
        <w:sz w:val="18"/>
        <w:szCs w:val="18"/>
        <w:lang w:val="en-US" w:eastAsia="en-US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single" w:color="000000" w:sz="6" w:space="1"/>
      </w:pBdr>
      <w:snapToGrid w:val="0"/>
      <w:jc w:val="center"/>
      <w:textAlignment w:val="baseline"/>
      <w:rPr>
        <w:rStyle w:val="6"/>
        <w:rFonts w:ascii="Calibri" w:hAnsi="Calibri"/>
        <w:sz w:val="18"/>
        <w:szCs w:val="18"/>
        <w:lang w:val="en-US" w:eastAsia="en-US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E1AE1A"/>
    <w:multiLevelType w:val="singleLevel"/>
    <w:tmpl w:val="DDE1AE1A"/>
    <w:lvl w:ilvl="0" w:tentative="0">
      <w:start w:val="2"/>
      <w:numFmt w:val="decimal"/>
      <w:suff w:val="space"/>
      <w:lvlText w:val="%1."/>
      <w:lvlJc w:val="left"/>
      <w:pPr>
        <w:widowControl/>
        <w:textAlignment w:val="baseline"/>
      </w:pPr>
      <w:rPr>
        <w:rStyle w:val="6"/>
      </w:rPr>
    </w:lvl>
  </w:abstractNum>
  <w:abstractNum w:abstractNumId="1">
    <w:nsid w:val="1AF9B3B9"/>
    <w:multiLevelType w:val="singleLevel"/>
    <w:tmpl w:val="1AF9B3B9"/>
    <w:lvl w:ilvl="0" w:tentative="0">
      <w:start w:val="2"/>
      <w:numFmt w:val="chineseCounting"/>
      <w:suff w:val="nothing"/>
      <w:lvlText w:val="%1、"/>
      <w:lvlJc w:val="left"/>
      <w:pPr>
        <w:widowControl/>
        <w:textAlignment w:val="baseline"/>
      </w:pPr>
      <w:rPr>
        <w:rStyle w:val="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E7771D7"/>
    <w:rsid w:val="1F2D7B6A"/>
    <w:rsid w:val="2129610F"/>
    <w:rsid w:val="288239D1"/>
    <w:rsid w:val="2CC87232"/>
    <w:rsid w:val="321207BB"/>
    <w:rsid w:val="37F7266B"/>
    <w:rsid w:val="3B516536"/>
    <w:rsid w:val="56845A41"/>
    <w:rsid w:val="6BF140AF"/>
    <w:rsid w:val="7EB72D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textAlignment w:val="baseline"/>
    </w:pPr>
    <w:rPr>
      <w:rFonts w:ascii="Calibri" w:hAnsi="Calibri" w:eastAsia="宋体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textAlignment w:val="baseline"/>
    </w:pPr>
    <w:rPr>
      <w:rFonts w:ascii="Calibri" w:hAnsi="Calibri"/>
      <w:sz w:val="18"/>
      <w:szCs w:val="18"/>
      <w:lang w:val="en-US" w:eastAsia="en-US" w:bidi="ar-SA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/>
      <w:sz w:val="18"/>
      <w:szCs w:val="18"/>
      <w:lang w:val="en-US" w:eastAsia="en-US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uiPriority w:val="0"/>
  </w:style>
  <w:style w:type="character" w:customStyle="1" w:styleId="8">
    <w:name w:val="UserStyle_0"/>
    <w:basedOn w:val="6"/>
    <w:link w:val="9"/>
    <w:locked/>
    <w:uiPriority w:val="0"/>
    <w:rPr>
      <w:rFonts w:ascii="方正宋一简体" w:hAnsi="方正宋一简体" w:eastAsia="方正宋一简体"/>
      <w:lang w:val="en-US" w:eastAsia="en-US" w:bidi="ar-SA"/>
    </w:rPr>
  </w:style>
  <w:style w:type="paragraph" w:customStyle="1" w:styleId="9">
    <w:name w:val="BodyText"/>
    <w:basedOn w:val="1"/>
    <w:link w:val="8"/>
    <w:uiPriority w:val="0"/>
    <w:pPr>
      <w:spacing w:before="72"/>
      <w:ind w:left="507"/>
      <w:textAlignment w:val="baseline"/>
    </w:pPr>
    <w:rPr>
      <w:rFonts w:ascii="方正宋一简体" w:hAnsi="方正宋一简体" w:eastAsia="方正宋一简体"/>
      <w:sz w:val="20"/>
      <w:szCs w:val="20"/>
      <w:lang w:val="en-US" w:eastAsia="en-US" w:bidi="ar-SA"/>
    </w:rPr>
  </w:style>
  <w:style w:type="paragraph" w:customStyle="1" w:styleId="10">
    <w:name w:val="UserStyle_1"/>
    <w:basedOn w:val="1"/>
    <w:uiPriority w:val="0"/>
    <w:pPr>
      <w:ind w:left="444"/>
      <w:textAlignment w:val="baseline"/>
    </w:pPr>
    <w:rPr>
      <w:rFonts w:ascii="Arial Unicode MS" w:hAnsi="Arial Unicode MS" w:eastAsia="Times New Roman"/>
      <w:sz w:val="22"/>
      <w:szCs w:val="22"/>
      <w:lang w:val="en-US" w:eastAsia="en-US" w:bidi="ar-SA"/>
    </w:rPr>
  </w:style>
  <w:style w:type="paragraph" w:customStyle="1" w:styleId="11">
    <w:name w:val="UserStyle_2"/>
    <w:basedOn w:val="1"/>
    <w:uiPriority w:val="0"/>
    <w:pPr>
      <w:ind w:left="500"/>
      <w:textAlignment w:val="baseline"/>
    </w:pPr>
    <w:rPr>
      <w:rFonts w:ascii="Arial Unicode MS" w:hAnsi="Arial Unicode MS" w:eastAsia="Times New Roman"/>
      <w:sz w:val="28"/>
      <w:szCs w:val="28"/>
      <w:lang w:val="en-US" w:eastAsia="en-US" w:bidi="ar-SA"/>
    </w:rPr>
  </w:style>
  <w:style w:type="paragraph" w:customStyle="1" w:styleId="12">
    <w:name w:val="UserStyle_3"/>
    <w:basedOn w:val="1"/>
    <w:uiPriority w:val="0"/>
    <w:pPr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2021-03-12T09:57:00Z</dcterms:created>
  <dc:creator>HP</dc:creator>
  <cp:lastModifiedBy>谢明正</cp:lastModifiedBy>
  <dcterms:modified xsi:type="dcterms:W3CDTF">2022-02-25T00:59:57Z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6F9457FDD22442B19EF727FD642826CB</vt:lpwstr>
  </property>
</Properties>
</file>